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304CB" w14:textId="77777777" w:rsidR="0052273E" w:rsidRDefault="00C11A9E">
      <w:r>
        <w:rPr>
          <w:noProof/>
          <w:lang w:eastAsia="en-GB"/>
        </w:rPr>
        <w:drawing>
          <wp:inline distT="0" distB="0" distL="0" distR="0" wp14:anchorId="674F3CB8" wp14:editId="223256BA">
            <wp:extent cx="2287690" cy="839410"/>
            <wp:effectExtent l="0" t="0" r="0" b="0"/>
            <wp:docPr id="1" name="Picture 1" descr="Caerphilly County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509" cy="843380"/>
                    </a:xfrm>
                    <a:prstGeom prst="rect">
                      <a:avLst/>
                    </a:prstGeom>
                    <a:noFill/>
                    <a:ln>
                      <a:noFill/>
                    </a:ln>
                  </pic:spPr>
                </pic:pic>
              </a:graphicData>
            </a:graphic>
          </wp:inline>
        </w:drawing>
      </w:r>
    </w:p>
    <w:p w14:paraId="32A270C8" w14:textId="77777777" w:rsidR="008D0DB4" w:rsidRDefault="008D0DB4" w:rsidP="0099727A">
      <w:pPr>
        <w:keepNext/>
        <w:widowControl w:val="0"/>
        <w:outlineLvl w:val="0"/>
        <w:rPr>
          <w:rFonts w:cs="Arial"/>
          <w:b/>
          <w:bCs/>
          <w:caps/>
          <w:snapToGrid w:val="0"/>
          <w:sz w:val="30"/>
          <w:szCs w:val="32"/>
        </w:rPr>
      </w:pPr>
    </w:p>
    <w:p w14:paraId="0EECC108" w14:textId="789CCE47" w:rsidR="005B2562" w:rsidRPr="001C7041" w:rsidRDefault="00A23CB9" w:rsidP="005B2562">
      <w:pPr>
        <w:keepNext/>
        <w:widowControl w:val="0"/>
        <w:ind w:left="720" w:hanging="720"/>
        <w:jc w:val="center"/>
        <w:outlineLvl w:val="0"/>
        <w:rPr>
          <w:rFonts w:cs="Arial"/>
          <w:b/>
          <w:bCs/>
          <w:caps/>
          <w:snapToGrid w:val="0"/>
          <w:sz w:val="30"/>
          <w:szCs w:val="32"/>
        </w:rPr>
      </w:pPr>
      <w:r w:rsidRPr="001C7041">
        <w:rPr>
          <w:rFonts w:cs="Arial"/>
          <w:b/>
          <w:bCs/>
          <w:caps/>
          <w:snapToGrid w:val="0"/>
          <w:sz w:val="30"/>
          <w:szCs w:val="32"/>
        </w:rPr>
        <w:t xml:space="preserve">TOWN CENTRE MANAGEMENT TEAM – </w:t>
      </w:r>
    </w:p>
    <w:p w14:paraId="3209773F" w14:textId="5AF38BC7" w:rsidR="00C11A9E" w:rsidRPr="001C7041" w:rsidRDefault="00CB3A21" w:rsidP="005B2562">
      <w:pPr>
        <w:keepNext/>
        <w:widowControl w:val="0"/>
        <w:ind w:left="720" w:hanging="720"/>
        <w:jc w:val="center"/>
        <w:outlineLvl w:val="0"/>
        <w:rPr>
          <w:rFonts w:cs="Arial"/>
          <w:b/>
          <w:bCs/>
          <w:caps/>
          <w:snapToGrid w:val="0"/>
          <w:sz w:val="30"/>
          <w:szCs w:val="32"/>
        </w:rPr>
      </w:pPr>
      <w:r>
        <w:rPr>
          <w:rFonts w:cs="Arial"/>
          <w:b/>
          <w:bCs/>
          <w:caps/>
          <w:snapToGrid w:val="0"/>
          <w:sz w:val="30"/>
          <w:szCs w:val="32"/>
        </w:rPr>
        <w:t>BARGOED</w:t>
      </w:r>
      <w:r w:rsidR="00A23CB9" w:rsidRPr="001C7041">
        <w:rPr>
          <w:rFonts w:cs="Arial"/>
          <w:b/>
          <w:bCs/>
          <w:caps/>
          <w:snapToGrid w:val="0"/>
          <w:sz w:val="30"/>
          <w:szCs w:val="32"/>
        </w:rPr>
        <w:t xml:space="preserve"> TOWN CENTRE</w:t>
      </w:r>
    </w:p>
    <w:p w14:paraId="303080EE" w14:textId="77777777" w:rsidR="00C11A9E" w:rsidRPr="001C7041" w:rsidRDefault="00C11A9E" w:rsidP="00C11A9E"/>
    <w:p w14:paraId="39A92D86" w14:textId="77777777" w:rsidR="00C11A9E" w:rsidRPr="001C7041" w:rsidRDefault="00C11A9E" w:rsidP="00C11A9E"/>
    <w:p w14:paraId="2BF5CE72" w14:textId="393D529A" w:rsidR="00C11A9E" w:rsidRPr="001C7041" w:rsidRDefault="00A23CB9" w:rsidP="00C11A9E">
      <w:pPr>
        <w:keepNext/>
        <w:widowControl w:val="0"/>
        <w:outlineLvl w:val="0"/>
        <w:rPr>
          <w:b/>
          <w:bCs/>
          <w:sz w:val="24"/>
        </w:rPr>
      </w:pPr>
      <w:r w:rsidRPr="001C7041">
        <w:rPr>
          <w:b/>
          <w:bCs/>
          <w:sz w:val="24"/>
        </w:rPr>
        <w:t xml:space="preserve">BRIEFING NOTE: </w:t>
      </w:r>
      <w:r w:rsidRPr="001C7041">
        <w:rPr>
          <w:b/>
          <w:bCs/>
          <w:sz w:val="24"/>
        </w:rPr>
        <w:tab/>
        <w:t xml:space="preserve">UPDATE ON </w:t>
      </w:r>
      <w:r w:rsidR="004239A9" w:rsidRPr="001C7041">
        <w:rPr>
          <w:b/>
          <w:bCs/>
          <w:sz w:val="24"/>
        </w:rPr>
        <w:t xml:space="preserve">BARGOED </w:t>
      </w:r>
      <w:r w:rsidRPr="001C7041">
        <w:rPr>
          <w:b/>
          <w:bCs/>
          <w:sz w:val="24"/>
        </w:rPr>
        <w:t>TOWN CENTRE AUDIT</w:t>
      </w:r>
    </w:p>
    <w:p w14:paraId="7B261F3C" w14:textId="00893158" w:rsidR="00A23CB9" w:rsidRPr="001C7041" w:rsidRDefault="00A23CB9" w:rsidP="00C11A9E">
      <w:pPr>
        <w:keepNext/>
        <w:widowControl w:val="0"/>
        <w:outlineLvl w:val="0"/>
        <w:rPr>
          <w:b/>
          <w:bCs/>
          <w:sz w:val="24"/>
        </w:rPr>
      </w:pPr>
    </w:p>
    <w:p w14:paraId="2A36A9DA" w14:textId="61927017" w:rsidR="00A23CB9" w:rsidRPr="001C7041" w:rsidRDefault="00A23CB9" w:rsidP="00C11A9E">
      <w:pPr>
        <w:keepNext/>
        <w:widowControl w:val="0"/>
        <w:outlineLvl w:val="0"/>
        <w:rPr>
          <w:b/>
          <w:bCs/>
          <w:sz w:val="24"/>
        </w:rPr>
      </w:pPr>
      <w:r w:rsidRPr="001C7041">
        <w:rPr>
          <w:b/>
          <w:bCs/>
          <w:sz w:val="24"/>
        </w:rPr>
        <w:t xml:space="preserve">DATE: </w:t>
      </w:r>
      <w:r w:rsidRPr="001C7041">
        <w:rPr>
          <w:b/>
          <w:bCs/>
          <w:sz w:val="24"/>
        </w:rPr>
        <w:tab/>
      </w:r>
      <w:r w:rsidRPr="001C7041">
        <w:rPr>
          <w:b/>
          <w:bCs/>
          <w:sz w:val="24"/>
        </w:rPr>
        <w:tab/>
      </w:r>
      <w:r w:rsidR="00F410AB">
        <w:rPr>
          <w:b/>
          <w:bCs/>
          <w:sz w:val="24"/>
        </w:rPr>
        <w:t xml:space="preserve">APRIL </w:t>
      </w:r>
      <w:r w:rsidRPr="001C7041">
        <w:rPr>
          <w:b/>
          <w:bCs/>
          <w:sz w:val="24"/>
        </w:rPr>
        <w:t>202</w:t>
      </w:r>
      <w:r w:rsidR="00564D4B">
        <w:rPr>
          <w:b/>
          <w:bCs/>
          <w:sz w:val="24"/>
        </w:rPr>
        <w:t>5</w:t>
      </w:r>
    </w:p>
    <w:p w14:paraId="20A8753D" w14:textId="77777777" w:rsidR="00A23CB9" w:rsidRPr="001C7041" w:rsidRDefault="00A23CB9" w:rsidP="00C11A9E">
      <w:pPr>
        <w:keepNext/>
        <w:widowControl w:val="0"/>
        <w:outlineLvl w:val="0"/>
        <w:rPr>
          <w:rFonts w:cs="Arial"/>
          <w:b/>
          <w:bCs/>
          <w:caps/>
          <w:snapToGrid w:val="0"/>
          <w:color w:val="FF0000"/>
          <w:szCs w:val="22"/>
        </w:rPr>
      </w:pPr>
    </w:p>
    <w:tbl>
      <w:tblPr>
        <w:tblStyle w:val="PlainTable2"/>
        <w:tblW w:w="0" w:type="auto"/>
        <w:tblLook w:val="0020" w:firstRow="1" w:lastRow="0" w:firstColumn="0" w:lastColumn="0" w:noHBand="0" w:noVBand="0"/>
      </w:tblPr>
      <w:tblGrid>
        <w:gridCol w:w="9016"/>
      </w:tblGrid>
      <w:tr w:rsidR="001C7041" w:rsidRPr="001C7041" w14:paraId="1529246D" w14:textId="77777777" w:rsidTr="00A7043C">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65" w:type="dxa"/>
          </w:tcPr>
          <w:p w14:paraId="0FFDC2DC" w14:textId="77777777" w:rsidR="00C11A9E" w:rsidRPr="001C7041" w:rsidRDefault="00C11A9E" w:rsidP="00493D83">
            <w:pPr>
              <w:rPr>
                <w:color w:val="FF0000"/>
              </w:rPr>
            </w:pPr>
          </w:p>
        </w:tc>
      </w:tr>
    </w:tbl>
    <w:p w14:paraId="66672D68" w14:textId="77777777" w:rsidR="00C11A9E" w:rsidRPr="001C7041" w:rsidRDefault="00C11A9E" w:rsidP="00C11A9E">
      <w:pPr>
        <w:widowControl w:val="0"/>
        <w:ind w:left="720" w:hanging="720"/>
        <w:rPr>
          <w:snapToGrid w:val="0"/>
          <w:color w:val="FF0000"/>
          <w:szCs w:val="20"/>
        </w:rPr>
      </w:pPr>
    </w:p>
    <w:p w14:paraId="1F45D762" w14:textId="6147FD45" w:rsidR="00C11A9E" w:rsidRPr="001C7041" w:rsidRDefault="00C11A9E" w:rsidP="000F657D">
      <w:pPr>
        <w:keepNext/>
        <w:widowControl w:val="0"/>
        <w:ind w:left="720" w:hanging="720"/>
        <w:contextualSpacing/>
        <w:outlineLvl w:val="0"/>
        <w:rPr>
          <w:rFonts w:cs="Arial"/>
          <w:b/>
          <w:bCs/>
          <w:caps/>
          <w:snapToGrid w:val="0"/>
          <w:szCs w:val="22"/>
        </w:rPr>
      </w:pPr>
      <w:r w:rsidRPr="001C7041">
        <w:rPr>
          <w:rFonts w:cs="Arial"/>
          <w:b/>
          <w:bCs/>
          <w:caps/>
          <w:snapToGrid w:val="0"/>
          <w:szCs w:val="22"/>
        </w:rPr>
        <w:t>1.</w:t>
      </w:r>
      <w:r w:rsidRPr="001C7041">
        <w:rPr>
          <w:rFonts w:cs="Arial"/>
          <w:b/>
          <w:bCs/>
          <w:caps/>
          <w:snapToGrid w:val="0"/>
          <w:szCs w:val="22"/>
        </w:rPr>
        <w:tab/>
      </w:r>
      <w:r w:rsidR="00AD7720" w:rsidRPr="001C7041">
        <w:rPr>
          <w:rFonts w:cs="Arial"/>
          <w:b/>
          <w:bCs/>
          <w:caps/>
          <w:snapToGrid w:val="0"/>
          <w:szCs w:val="22"/>
        </w:rPr>
        <w:t>BRIEFING NOTE SUMMARY</w:t>
      </w:r>
    </w:p>
    <w:p w14:paraId="556493F5" w14:textId="77777777" w:rsidR="00C11A9E" w:rsidRPr="001C7041" w:rsidRDefault="00C11A9E" w:rsidP="000F657D">
      <w:pPr>
        <w:keepNext/>
        <w:widowControl w:val="0"/>
        <w:ind w:left="720" w:hanging="720"/>
        <w:contextualSpacing/>
        <w:outlineLvl w:val="0"/>
        <w:rPr>
          <w:rFonts w:cs="Arial"/>
          <w:b/>
          <w:bCs/>
          <w:caps/>
          <w:snapToGrid w:val="0"/>
          <w:szCs w:val="22"/>
        </w:rPr>
      </w:pPr>
    </w:p>
    <w:p w14:paraId="0E8CF12D" w14:textId="2B14835E" w:rsidR="00C11A9E" w:rsidRPr="001C7041" w:rsidRDefault="00C11A9E" w:rsidP="000F657D">
      <w:pPr>
        <w:widowControl w:val="0"/>
        <w:tabs>
          <w:tab w:val="num" w:pos="720"/>
        </w:tabs>
        <w:ind w:left="720" w:hanging="720"/>
        <w:contextualSpacing/>
        <w:rPr>
          <w:rFonts w:cs="Arial"/>
          <w:snapToGrid w:val="0"/>
          <w:szCs w:val="22"/>
        </w:rPr>
      </w:pPr>
      <w:r w:rsidRPr="001C7041">
        <w:rPr>
          <w:rFonts w:cs="Arial"/>
          <w:snapToGrid w:val="0"/>
          <w:szCs w:val="22"/>
        </w:rPr>
        <w:t>1.1</w:t>
      </w:r>
      <w:r w:rsidRPr="001C7041">
        <w:rPr>
          <w:rFonts w:cs="Arial"/>
          <w:snapToGrid w:val="0"/>
          <w:szCs w:val="22"/>
        </w:rPr>
        <w:tab/>
      </w:r>
      <w:r w:rsidR="00E95CB4" w:rsidRPr="001C7041">
        <w:rPr>
          <w:rFonts w:cs="Arial"/>
          <w:snapToGrid w:val="0"/>
          <w:szCs w:val="22"/>
        </w:rPr>
        <w:t xml:space="preserve">The purpose of this </w:t>
      </w:r>
      <w:r w:rsidR="00A23CB9" w:rsidRPr="001C7041">
        <w:rPr>
          <w:rFonts w:cs="Arial"/>
          <w:snapToGrid w:val="0"/>
          <w:szCs w:val="22"/>
        </w:rPr>
        <w:t xml:space="preserve">briefing note is to update Elected Members and Town/Community Councillors on progress made against the </w:t>
      </w:r>
      <w:r w:rsidR="004239A9" w:rsidRPr="001C7041">
        <w:rPr>
          <w:rFonts w:cs="Arial"/>
          <w:snapToGrid w:val="0"/>
          <w:szCs w:val="22"/>
        </w:rPr>
        <w:t>Bargoed</w:t>
      </w:r>
      <w:r w:rsidR="005B2562" w:rsidRPr="001C7041">
        <w:rPr>
          <w:rFonts w:cs="Arial"/>
          <w:snapToGrid w:val="0"/>
          <w:szCs w:val="22"/>
        </w:rPr>
        <w:t xml:space="preserve"> </w:t>
      </w:r>
      <w:r w:rsidR="00A23CB9" w:rsidRPr="001C7041">
        <w:rPr>
          <w:rFonts w:cs="Arial"/>
          <w:snapToGrid w:val="0"/>
          <w:szCs w:val="22"/>
        </w:rPr>
        <w:t xml:space="preserve">Town Centre Audit as of </w:t>
      </w:r>
      <w:r w:rsidR="00F410AB">
        <w:rPr>
          <w:rFonts w:cs="Arial"/>
          <w:snapToGrid w:val="0"/>
          <w:szCs w:val="22"/>
        </w:rPr>
        <w:t>April</w:t>
      </w:r>
      <w:r w:rsidR="00D90612">
        <w:rPr>
          <w:rFonts w:cs="Arial"/>
          <w:snapToGrid w:val="0"/>
          <w:szCs w:val="22"/>
        </w:rPr>
        <w:t xml:space="preserve"> </w:t>
      </w:r>
      <w:r w:rsidR="00CB3A21">
        <w:rPr>
          <w:rFonts w:cs="Arial"/>
          <w:snapToGrid w:val="0"/>
          <w:szCs w:val="22"/>
        </w:rPr>
        <w:t>202</w:t>
      </w:r>
      <w:r w:rsidR="00564D4B">
        <w:rPr>
          <w:rFonts w:cs="Arial"/>
          <w:snapToGrid w:val="0"/>
          <w:szCs w:val="22"/>
        </w:rPr>
        <w:t>5</w:t>
      </w:r>
      <w:r w:rsidR="00A23CB9" w:rsidRPr="001C7041">
        <w:rPr>
          <w:rFonts w:cs="Arial"/>
          <w:snapToGrid w:val="0"/>
          <w:szCs w:val="22"/>
        </w:rPr>
        <w:t>.</w:t>
      </w:r>
    </w:p>
    <w:p w14:paraId="020EF0C7" w14:textId="30AE2C90" w:rsidR="00C11A9E" w:rsidRPr="001C7041" w:rsidRDefault="00C11A9E" w:rsidP="000F657D">
      <w:pPr>
        <w:widowControl w:val="0"/>
        <w:ind w:left="720" w:hanging="720"/>
        <w:contextualSpacing/>
        <w:rPr>
          <w:rFonts w:cs="Arial"/>
          <w:snapToGrid w:val="0"/>
          <w:szCs w:val="22"/>
        </w:rPr>
      </w:pPr>
    </w:p>
    <w:p w14:paraId="130080B1" w14:textId="618FDDB4" w:rsidR="00C11A9E" w:rsidRPr="001C7041" w:rsidRDefault="00AD7720" w:rsidP="000F657D">
      <w:pPr>
        <w:widowControl w:val="0"/>
        <w:tabs>
          <w:tab w:val="num" w:pos="709"/>
        </w:tabs>
        <w:ind w:left="709" w:hanging="709"/>
        <w:contextualSpacing/>
        <w:rPr>
          <w:rFonts w:cs="Arial"/>
          <w:snapToGrid w:val="0"/>
          <w:szCs w:val="22"/>
        </w:rPr>
      </w:pPr>
      <w:r w:rsidRPr="001C7041">
        <w:rPr>
          <w:rFonts w:cs="Arial"/>
          <w:snapToGrid w:val="0"/>
          <w:szCs w:val="22"/>
        </w:rPr>
        <w:t>1.2</w:t>
      </w:r>
      <w:r w:rsidR="00C11A9E" w:rsidRPr="001C7041">
        <w:rPr>
          <w:rFonts w:cs="Arial"/>
          <w:snapToGrid w:val="0"/>
          <w:szCs w:val="22"/>
        </w:rPr>
        <w:tab/>
      </w:r>
      <w:r w:rsidR="00E95CB4" w:rsidRPr="001C7041">
        <w:rPr>
          <w:rFonts w:cs="Arial"/>
          <w:snapToGrid w:val="0"/>
          <w:szCs w:val="22"/>
        </w:rPr>
        <w:t xml:space="preserve">This </w:t>
      </w:r>
      <w:r w:rsidR="00A23CB9" w:rsidRPr="001C7041">
        <w:rPr>
          <w:rFonts w:cs="Arial"/>
          <w:snapToGrid w:val="0"/>
          <w:szCs w:val="22"/>
        </w:rPr>
        <w:t>briefing note</w:t>
      </w:r>
      <w:r w:rsidR="00074B37" w:rsidRPr="001C7041">
        <w:rPr>
          <w:rFonts w:cs="Arial"/>
          <w:snapToGrid w:val="0"/>
          <w:szCs w:val="22"/>
        </w:rPr>
        <w:t xml:space="preserve"> contains details of recently</w:t>
      </w:r>
      <w:r w:rsidR="00A23CB9" w:rsidRPr="001C7041">
        <w:rPr>
          <w:rFonts w:cs="Arial"/>
          <w:snapToGrid w:val="0"/>
          <w:szCs w:val="22"/>
        </w:rPr>
        <w:t xml:space="preserve"> completed actions and the work being progressed against the remaining action points.</w:t>
      </w:r>
    </w:p>
    <w:p w14:paraId="1555AED7" w14:textId="09FF5803" w:rsidR="00C11A9E" w:rsidRPr="00D32A31" w:rsidRDefault="00C11A9E" w:rsidP="000F657D">
      <w:pPr>
        <w:widowControl w:val="0"/>
        <w:tabs>
          <w:tab w:val="num" w:pos="709"/>
        </w:tabs>
        <w:contextualSpacing/>
        <w:rPr>
          <w:rFonts w:cs="Arial"/>
          <w:snapToGrid w:val="0"/>
          <w:szCs w:val="22"/>
        </w:rPr>
      </w:pPr>
    </w:p>
    <w:p w14:paraId="23E0180D" w14:textId="67075D99" w:rsidR="005B2562" w:rsidRPr="00D32A31" w:rsidRDefault="005B2562" w:rsidP="000F657D">
      <w:pPr>
        <w:widowControl w:val="0"/>
        <w:tabs>
          <w:tab w:val="num" w:pos="709"/>
        </w:tabs>
        <w:contextualSpacing/>
        <w:rPr>
          <w:rFonts w:cs="Arial"/>
          <w:snapToGrid w:val="0"/>
          <w:szCs w:val="22"/>
        </w:rPr>
      </w:pPr>
    </w:p>
    <w:p w14:paraId="17B2D029" w14:textId="77777777" w:rsidR="001C4D90" w:rsidRPr="000C3921" w:rsidRDefault="00AD7720" w:rsidP="001C4D90">
      <w:pPr>
        <w:widowControl w:val="0"/>
        <w:tabs>
          <w:tab w:val="num" w:pos="709"/>
        </w:tabs>
        <w:contextualSpacing/>
        <w:rPr>
          <w:rFonts w:cs="Arial"/>
          <w:b/>
          <w:bCs/>
          <w:snapToGrid w:val="0"/>
          <w:szCs w:val="22"/>
        </w:rPr>
      </w:pPr>
      <w:r w:rsidRPr="000C3921">
        <w:rPr>
          <w:rFonts w:cs="Arial"/>
          <w:b/>
          <w:bCs/>
          <w:snapToGrid w:val="0"/>
          <w:szCs w:val="22"/>
        </w:rPr>
        <w:t>2</w:t>
      </w:r>
      <w:r w:rsidR="005B2562" w:rsidRPr="000C3921">
        <w:rPr>
          <w:rFonts w:cs="Arial"/>
          <w:b/>
          <w:bCs/>
          <w:snapToGrid w:val="0"/>
          <w:szCs w:val="22"/>
        </w:rPr>
        <w:t>.</w:t>
      </w:r>
      <w:r w:rsidR="005B2562" w:rsidRPr="000C3921">
        <w:rPr>
          <w:rFonts w:cs="Arial"/>
          <w:b/>
          <w:bCs/>
          <w:snapToGrid w:val="0"/>
          <w:szCs w:val="22"/>
        </w:rPr>
        <w:tab/>
        <w:t>TOWN CENTRE AUDIT</w:t>
      </w:r>
    </w:p>
    <w:p w14:paraId="15D2A521" w14:textId="77777777" w:rsidR="001C4D90" w:rsidRPr="000C3921" w:rsidRDefault="001C4D90" w:rsidP="001C4D90">
      <w:pPr>
        <w:widowControl w:val="0"/>
        <w:contextualSpacing/>
        <w:rPr>
          <w:rFonts w:cs="Arial"/>
          <w:szCs w:val="22"/>
        </w:rPr>
      </w:pPr>
    </w:p>
    <w:p w14:paraId="0E030F15" w14:textId="74E47E5A" w:rsidR="00C81E3E" w:rsidRPr="000C3921" w:rsidRDefault="001C4D90" w:rsidP="001C4D90">
      <w:pPr>
        <w:widowControl w:val="0"/>
        <w:contextualSpacing/>
        <w:rPr>
          <w:rFonts w:cs="Arial"/>
          <w:b/>
          <w:bCs/>
          <w:szCs w:val="22"/>
        </w:rPr>
      </w:pPr>
      <w:r w:rsidRPr="000C3921">
        <w:rPr>
          <w:rFonts w:cs="Arial"/>
          <w:b/>
          <w:bCs/>
          <w:szCs w:val="22"/>
        </w:rPr>
        <w:t>2.</w:t>
      </w:r>
      <w:r w:rsidR="00564D4B" w:rsidRPr="000C3921">
        <w:rPr>
          <w:rFonts w:cs="Arial"/>
          <w:b/>
          <w:bCs/>
          <w:szCs w:val="22"/>
        </w:rPr>
        <w:t>1</w:t>
      </w:r>
      <w:r w:rsidRPr="000C3921">
        <w:rPr>
          <w:rFonts w:cs="Arial"/>
          <w:b/>
          <w:bCs/>
          <w:szCs w:val="22"/>
        </w:rPr>
        <w:tab/>
      </w:r>
      <w:r w:rsidR="00C81E3E" w:rsidRPr="000C3921">
        <w:rPr>
          <w:rFonts w:cs="Arial"/>
          <w:b/>
          <w:bCs/>
          <w:szCs w:val="22"/>
        </w:rPr>
        <w:t>Town Centre Bollards</w:t>
      </w:r>
    </w:p>
    <w:p w14:paraId="26664956" w14:textId="643EBCB9" w:rsidR="00C81E3E" w:rsidRPr="000C3921" w:rsidRDefault="00620728" w:rsidP="00C81E3E">
      <w:pPr>
        <w:widowControl w:val="0"/>
        <w:ind w:left="720" w:hanging="720"/>
        <w:contextualSpacing/>
        <w:rPr>
          <w:rFonts w:cs="Arial"/>
          <w:szCs w:val="22"/>
        </w:rPr>
      </w:pPr>
      <w:r w:rsidRPr="000C3921">
        <w:rPr>
          <w:rFonts w:cs="Arial"/>
          <w:szCs w:val="22"/>
        </w:rPr>
        <w:tab/>
      </w:r>
    </w:p>
    <w:p w14:paraId="4ABD265A" w14:textId="77777777" w:rsidR="005A5838" w:rsidRPr="0030623B" w:rsidRDefault="0040279E" w:rsidP="005A5838">
      <w:pPr>
        <w:widowControl w:val="0"/>
        <w:ind w:left="720"/>
        <w:contextualSpacing/>
        <w:rPr>
          <w:rFonts w:cs="Arial"/>
          <w:szCs w:val="22"/>
        </w:rPr>
      </w:pPr>
      <w:r w:rsidRPr="000C3921">
        <w:rPr>
          <w:rFonts w:cs="Arial"/>
          <w:szCs w:val="22"/>
        </w:rPr>
        <w:t xml:space="preserve">New </w:t>
      </w:r>
      <w:r w:rsidR="00467480" w:rsidRPr="000C3921">
        <w:rPr>
          <w:rFonts w:cs="Arial"/>
          <w:szCs w:val="22"/>
        </w:rPr>
        <w:t xml:space="preserve">Manchester </w:t>
      </w:r>
      <w:r w:rsidRPr="000C3921">
        <w:rPr>
          <w:rFonts w:cs="Arial"/>
          <w:szCs w:val="22"/>
        </w:rPr>
        <w:t>bollards</w:t>
      </w:r>
      <w:r w:rsidR="00B96C8D" w:rsidRPr="000C3921">
        <w:rPr>
          <w:rFonts w:cs="Arial"/>
          <w:szCs w:val="22"/>
        </w:rPr>
        <w:t xml:space="preserve"> </w:t>
      </w:r>
      <w:r w:rsidR="00F410AB" w:rsidRPr="000C3921">
        <w:rPr>
          <w:rFonts w:cs="Arial"/>
          <w:szCs w:val="22"/>
        </w:rPr>
        <w:t xml:space="preserve">were installed along </w:t>
      </w:r>
      <w:r w:rsidR="00564D4B" w:rsidRPr="000C3921">
        <w:rPr>
          <w:rFonts w:cs="Arial"/>
          <w:szCs w:val="22"/>
        </w:rPr>
        <w:t xml:space="preserve">Hanbury Road and High Street </w:t>
      </w:r>
      <w:r w:rsidR="00F410AB" w:rsidRPr="000C3921">
        <w:rPr>
          <w:rFonts w:cs="Arial"/>
          <w:szCs w:val="22"/>
        </w:rPr>
        <w:t xml:space="preserve">in </w:t>
      </w:r>
      <w:r w:rsidR="00F410AB" w:rsidRPr="005A5838">
        <w:rPr>
          <w:rFonts w:cs="Arial"/>
          <w:szCs w:val="22"/>
        </w:rPr>
        <w:t>February 2025.</w:t>
      </w:r>
      <w:r w:rsidR="003448EC" w:rsidRPr="005A5838">
        <w:rPr>
          <w:rFonts w:cs="Arial"/>
          <w:szCs w:val="22"/>
        </w:rPr>
        <w:t xml:space="preserve"> </w:t>
      </w:r>
      <w:r w:rsidR="00F410AB" w:rsidRPr="005A5838">
        <w:rPr>
          <w:rFonts w:cs="Arial"/>
          <w:szCs w:val="22"/>
        </w:rPr>
        <w:t xml:space="preserve">Some assets </w:t>
      </w:r>
      <w:r w:rsidR="00284B3F" w:rsidRPr="005A5838">
        <w:rPr>
          <w:rFonts w:cs="Arial"/>
          <w:szCs w:val="22"/>
        </w:rPr>
        <w:t>have been</w:t>
      </w:r>
      <w:r w:rsidR="00F410AB" w:rsidRPr="005A5838">
        <w:rPr>
          <w:rFonts w:cs="Arial"/>
          <w:szCs w:val="22"/>
        </w:rPr>
        <w:t xml:space="preserve"> </w:t>
      </w:r>
      <w:r w:rsidR="00284B3F" w:rsidRPr="005A5838">
        <w:rPr>
          <w:rFonts w:cs="Arial"/>
          <w:szCs w:val="22"/>
        </w:rPr>
        <w:t>r</w:t>
      </w:r>
      <w:r w:rsidR="00F410AB" w:rsidRPr="005A5838">
        <w:rPr>
          <w:rFonts w:cs="Arial"/>
          <w:szCs w:val="22"/>
        </w:rPr>
        <w:t xml:space="preserve">evisited to address minor cosmetic defects.  </w:t>
      </w:r>
      <w:r w:rsidR="005A5838" w:rsidRPr="005A5838">
        <w:rPr>
          <w:rFonts w:cs="Arial"/>
          <w:szCs w:val="22"/>
        </w:rPr>
        <w:t>Two new bollards experienced vehicle damage following installation, and arrangements are being made to replace these units.</w:t>
      </w:r>
    </w:p>
    <w:p w14:paraId="3AB69350" w14:textId="55751D7D" w:rsidR="0030623B" w:rsidRDefault="0030623B" w:rsidP="0030623B">
      <w:pPr>
        <w:widowControl w:val="0"/>
        <w:ind w:left="720"/>
        <w:contextualSpacing/>
        <w:rPr>
          <w:rFonts w:cs="Arial"/>
          <w:szCs w:val="22"/>
        </w:rPr>
      </w:pPr>
    </w:p>
    <w:p w14:paraId="6550D54B" w14:textId="4C463850" w:rsidR="005A5838" w:rsidRDefault="0030623B" w:rsidP="005A5838">
      <w:pPr>
        <w:widowControl w:val="0"/>
        <w:ind w:left="720"/>
        <w:contextualSpacing/>
        <w:rPr>
          <w:rFonts w:cs="Arial"/>
          <w:szCs w:val="22"/>
        </w:rPr>
      </w:pPr>
      <w:r>
        <w:rPr>
          <w:rFonts w:cs="Arial"/>
          <w:szCs w:val="22"/>
        </w:rPr>
        <w:t>Although the bollard installation scheme met with some negative responses from businesses, this vehicle mitigation has already proven effective in preventing loss of life during a road traffic collision on the High Street.</w:t>
      </w:r>
    </w:p>
    <w:p w14:paraId="0F8D14E9" w14:textId="77777777" w:rsidR="005A5838" w:rsidRDefault="005A5838" w:rsidP="005A5838">
      <w:pPr>
        <w:widowControl w:val="0"/>
        <w:contextualSpacing/>
        <w:rPr>
          <w:rFonts w:cs="Arial"/>
          <w:szCs w:val="22"/>
        </w:rPr>
      </w:pPr>
    </w:p>
    <w:p w14:paraId="56DAA373" w14:textId="27958A07" w:rsidR="005A5838" w:rsidRPr="005A5838" w:rsidRDefault="005A5838" w:rsidP="005A5838">
      <w:pPr>
        <w:widowControl w:val="0"/>
        <w:contextualSpacing/>
        <w:rPr>
          <w:rFonts w:cs="Arial"/>
          <w:b/>
          <w:bCs/>
          <w:szCs w:val="22"/>
        </w:rPr>
      </w:pPr>
      <w:r w:rsidRPr="005A5838">
        <w:rPr>
          <w:rFonts w:cs="Arial"/>
          <w:b/>
          <w:bCs/>
          <w:szCs w:val="22"/>
        </w:rPr>
        <w:t>2.2</w:t>
      </w:r>
      <w:r w:rsidRPr="005A5838">
        <w:rPr>
          <w:rFonts w:cs="Arial"/>
          <w:b/>
          <w:bCs/>
          <w:szCs w:val="22"/>
        </w:rPr>
        <w:tab/>
        <w:t>Vehicle damage - Royal Square</w:t>
      </w:r>
    </w:p>
    <w:p w14:paraId="1CBD5A55" w14:textId="77777777" w:rsidR="005A5838" w:rsidRPr="000C3921" w:rsidRDefault="005A5838" w:rsidP="005A5838">
      <w:pPr>
        <w:widowControl w:val="0"/>
        <w:ind w:left="720"/>
        <w:contextualSpacing/>
        <w:rPr>
          <w:rFonts w:cs="Arial"/>
          <w:szCs w:val="22"/>
        </w:rPr>
      </w:pPr>
    </w:p>
    <w:p w14:paraId="273F2368" w14:textId="77777777" w:rsidR="005A5838" w:rsidRPr="005A5838" w:rsidRDefault="005A5838" w:rsidP="005A5838">
      <w:pPr>
        <w:widowControl w:val="0"/>
        <w:ind w:left="720"/>
        <w:contextualSpacing/>
        <w:rPr>
          <w:rFonts w:cs="Arial"/>
          <w:szCs w:val="22"/>
        </w:rPr>
      </w:pPr>
      <w:r w:rsidRPr="005A5838">
        <w:rPr>
          <w:rFonts w:cs="Arial"/>
          <w:szCs w:val="22"/>
        </w:rPr>
        <w:t>A road traffic collision occurred on the High Street on 17</w:t>
      </w:r>
      <w:r w:rsidRPr="005A5838">
        <w:rPr>
          <w:rFonts w:cs="Arial"/>
          <w:szCs w:val="22"/>
          <w:vertAlign w:val="superscript"/>
        </w:rPr>
        <w:t>th</w:t>
      </w:r>
      <w:r w:rsidRPr="005A5838">
        <w:rPr>
          <w:rFonts w:cs="Arial"/>
          <w:szCs w:val="22"/>
        </w:rPr>
        <w:t xml:space="preserve"> April 2025, which resulted in damage to a bollard and tree on Royal Square.  The tree was assessed and removed due to the extent of the damage, and arrangements are being made to replace the bollard.</w:t>
      </w:r>
    </w:p>
    <w:p w14:paraId="30D558D9" w14:textId="2131F3CF" w:rsidR="000C3921" w:rsidRDefault="00B1222A" w:rsidP="000C3921">
      <w:pPr>
        <w:widowControl w:val="0"/>
        <w:contextualSpacing/>
        <w:rPr>
          <w:rFonts w:cs="Arial"/>
          <w:szCs w:val="22"/>
        </w:rPr>
      </w:pPr>
      <w:r>
        <w:rPr>
          <w:rFonts w:cs="Arial"/>
          <w:szCs w:val="22"/>
        </w:rPr>
        <w:tab/>
      </w:r>
    </w:p>
    <w:p w14:paraId="3435E284" w14:textId="4846DD40" w:rsidR="000C3921" w:rsidRPr="000C3921" w:rsidRDefault="000C3921" w:rsidP="000C3921">
      <w:pPr>
        <w:widowControl w:val="0"/>
        <w:contextualSpacing/>
        <w:rPr>
          <w:rFonts w:cs="Arial"/>
          <w:b/>
          <w:bCs/>
          <w:szCs w:val="22"/>
        </w:rPr>
      </w:pPr>
      <w:r w:rsidRPr="000C3921">
        <w:rPr>
          <w:rFonts w:cs="Arial"/>
          <w:b/>
          <w:bCs/>
          <w:szCs w:val="22"/>
        </w:rPr>
        <w:t>2.</w:t>
      </w:r>
      <w:r w:rsidR="005A5838">
        <w:rPr>
          <w:rFonts w:cs="Arial"/>
          <w:b/>
          <w:bCs/>
          <w:szCs w:val="22"/>
        </w:rPr>
        <w:t>3</w:t>
      </w:r>
      <w:r w:rsidRPr="000C3921">
        <w:rPr>
          <w:rFonts w:cs="Arial"/>
          <w:b/>
          <w:bCs/>
          <w:szCs w:val="22"/>
        </w:rPr>
        <w:tab/>
        <w:t>Parklet – Hanbury Road</w:t>
      </w:r>
    </w:p>
    <w:p w14:paraId="65BC4F89" w14:textId="77777777" w:rsidR="00F410AB" w:rsidRDefault="00F410AB" w:rsidP="00F410AB">
      <w:pPr>
        <w:widowControl w:val="0"/>
        <w:contextualSpacing/>
        <w:rPr>
          <w:rFonts w:cs="Arial"/>
          <w:szCs w:val="22"/>
        </w:rPr>
      </w:pPr>
    </w:p>
    <w:p w14:paraId="39C161ED" w14:textId="33D7CAFB" w:rsidR="005A5838" w:rsidRDefault="000C3921" w:rsidP="00243E5C">
      <w:pPr>
        <w:widowControl w:val="0"/>
        <w:ind w:left="720"/>
        <w:contextualSpacing/>
        <w:rPr>
          <w:rFonts w:cs="Arial"/>
          <w:szCs w:val="22"/>
        </w:rPr>
      </w:pPr>
      <w:r>
        <w:rPr>
          <w:rFonts w:cs="Arial"/>
          <w:szCs w:val="22"/>
        </w:rPr>
        <w:t xml:space="preserve">In response to stakeholder requests, the disused parklet outside the former Belinda’s Plaice premises has been removed from the parking bay, creating additional parking spaces for town centre users. </w:t>
      </w:r>
    </w:p>
    <w:p w14:paraId="25450366" w14:textId="77777777" w:rsidR="005A5838" w:rsidRPr="000C3921" w:rsidRDefault="005A5838" w:rsidP="00564D4B">
      <w:pPr>
        <w:widowControl w:val="0"/>
        <w:ind w:left="720"/>
        <w:contextualSpacing/>
        <w:rPr>
          <w:rFonts w:cs="Arial"/>
          <w:szCs w:val="22"/>
        </w:rPr>
      </w:pPr>
    </w:p>
    <w:p w14:paraId="452187C7" w14:textId="29C62926" w:rsidR="004F0084" w:rsidRPr="000C3921" w:rsidRDefault="004F0084" w:rsidP="004F0084">
      <w:pPr>
        <w:widowControl w:val="0"/>
        <w:contextualSpacing/>
        <w:rPr>
          <w:rFonts w:cs="Arial"/>
          <w:b/>
          <w:bCs/>
          <w:szCs w:val="22"/>
        </w:rPr>
      </w:pPr>
      <w:r w:rsidRPr="000C3921">
        <w:rPr>
          <w:rFonts w:cs="Arial"/>
          <w:b/>
          <w:bCs/>
          <w:szCs w:val="22"/>
        </w:rPr>
        <w:t>2.</w:t>
      </w:r>
      <w:r w:rsidR="000C3921">
        <w:rPr>
          <w:rFonts w:cs="Arial"/>
          <w:b/>
          <w:bCs/>
          <w:szCs w:val="22"/>
        </w:rPr>
        <w:t>4</w:t>
      </w:r>
      <w:r w:rsidRPr="000C3921">
        <w:rPr>
          <w:rFonts w:cs="Arial"/>
          <w:b/>
          <w:bCs/>
          <w:szCs w:val="22"/>
        </w:rPr>
        <w:tab/>
        <w:t>Seating area – Bargoed Gateway Steps</w:t>
      </w:r>
    </w:p>
    <w:p w14:paraId="610BA00A" w14:textId="77777777" w:rsidR="004F0084" w:rsidRPr="000C3921" w:rsidRDefault="004F0084" w:rsidP="004F0084">
      <w:pPr>
        <w:widowControl w:val="0"/>
        <w:contextualSpacing/>
        <w:rPr>
          <w:rFonts w:cs="Arial"/>
          <w:b/>
          <w:bCs/>
          <w:szCs w:val="22"/>
        </w:rPr>
      </w:pPr>
    </w:p>
    <w:p w14:paraId="39025AAA" w14:textId="6D2D5E24" w:rsidR="004F0084" w:rsidRPr="000C3921" w:rsidRDefault="004F0084" w:rsidP="004F0084">
      <w:pPr>
        <w:widowControl w:val="0"/>
        <w:ind w:left="720"/>
        <w:contextualSpacing/>
        <w:rPr>
          <w:rFonts w:cs="Arial"/>
          <w:szCs w:val="22"/>
        </w:rPr>
      </w:pPr>
      <w:r w:rsidRPr="000C3921">
        <w:rPr>
          <w:rFonts w:cs="Arial"/>
          <w:szCs w:val="22"/>
        </w:rPr>
        <w:t xml:space="preserve">Parks have retrieved the damaged bench from the banking and will </w:t>
      </w:r>
      <w:r w:rsidR="004C5DE5" w:rsidRPr="000C3921">
        <w:rPr>
          <w:rFonts w:cs="Arial"/>
          <w:szCs w:val="22"/>
        </w:rPr>
        <w:t>complete the repair in due course</w:t>
      </w:r>
      <w:r w:rsidR="005A5838">
        <w:rPr>
          <w:rFonts w:cs="Arial"/>
          <w:szCs w:val="22"/>
        </w:rPr>
        <w:t xml:space="preserve"> and refix the unit to the surface.</w:t>
      </w:r>
    </w:p>
    <w:p w14:paraId="13231D23" w14:textId="77777777" w:rsidR="004F0084" w:rsidRDefault="004F0084" w:rsidP="002832D3">
      <w:pPr>
        <w:widowControl w:val="0"/>
        <w:contextualSpacing/>
        <w:rPr>
          <w:rFonts w:cs="Arial"/>
          <w:szCs w:val="22"/>
        </w:rPr>
      </w:pPr>
    </w:p>
    <w:p w14:paraId="2BDAEBF0" w14:textId="77777777" w:rsidR="00243E5C" w:rsidRPr="000C3921" w:rsidRDefault="00243E5C" w:rsidP="002832D3">
      <w:pPr>
        <w:widowControl w:val="0"/>
        <w:contextualSpacing/>
        <w:rPr>
          <w:rFonts w:cs="Arial"/>
          <w:szCs w:val="22"/>
        </w:rPr>
      </w:pPr>
    </w:p>
    <w:p w14:paraId="30CC8DDF" w14:textId="383D2B50" w:rsidR="002832D3" w:rsidRPr="000C3921" w:rsidRDefault="002832D3" w:rsidP="002832D3">
      <w:pPr>
        <w:widowControl w:val="0"/>
        <w:contextualSpacing/>
        <w:rPr>
          <w:rFonts w:cs="Arial"/>
          <w:b/>
          <w:bCs/>
          <w:szCs w:val="22"/>
        </w:rPr>
      </w:pPr>
      <w:r w:rsidRPr="000C3921">
        <w:rPr>
          <w:rFonts w:cs="Arial"/>
          <w:b/>
          <w:bCs/>
          <w:szCs w:val="22"/>
        </w:rPr>
        <w:t>2.</w:t>
      </w:r>
      <w:r w:rsidR="000C3921">
        <w:rPr>
          <w:rFonts w:cs="Arial"/>
          <w:b/>
          <w:bCs/>
          <w:szCs w:val="22"/>
        </w:rPr>
        <w:t>5</w:t>
      </w:r>
      <w:r w:rsidRPr="000C3921">
        <w:rPr>
          <w:rFonts w:cs="Arial"/>
          <w:b/>
          <w:bCs/>
          <w:szCs w:val="22"/>
        </w:rPr>
        <w:tab/>
        <w:t>Granite blocks - across town</w:t>
      </w:r>
    </w:p>
    <w:p w14:paraId="326B8233" w14:textId="77777777" w:rsidR="002832D3" w:rsidRPr="000C3921" w:rsidRDefault="002832D3" w:rsidP="002832D3">
      <w:pPr>
        <w:widowControl w:val="0"/>
        <w:contextualSpacing/>
        <w:rPr>
          <w:rFonts w:cs="Arial"/>
          <w:szCs w:val="22"/>
        </w:rPr>
      </w:pPr>
    </w:p>
    <w:p w14:paraId="6DA3ED03" w14:textId="176216E2" w:rsidR="006A4D61" w:rsidRPr="000C3921" w:rsidRDefault="004C5DE5" w:rsidP="002832D3">
      <w:pPr>
        <w:widowControl w:val="0"/>
        <w:ind w:left="720"/>
        <w:contextualSpacing/>
        <w:rPr>
          <w:rFonts w:cs="Arial"/>
          <w:szCs w:val="22"/>
        </w:rPr>
      </w:pPr>
      <w:r w:rsidRPr="000C3921">
        <w:rPr>
          <w:rFonts w:cs="Arial"/>
          <w:szCs w:val="22"/>
        </w:rPr>
        <w:t xml:space="preserve">All granite blocks have now been relocated to their correct positions to act as </w:t>
      </w:r>
      <w:r w:rsidR="002832D3" w:rsidRPr="000C3921">
        <w:rPr>
          <w:rFonts w:cs="Arial"/>
          <w:szCs w:val="22"/>
        </w:rPr>
        <w:t>vehicle mitigation to deter problem parking</w:t>
      </w:r>
      <w:r w:rsidRPr="000C3921">
        <w:rPr>
          <w:rFonts w:cs="Arial"/>
          <w:szCs w:val="22"/>
        </w:rPr>
        <w:t>.</w:t>
      </w:r>
    </w:p>
    <w:p w14:paraId="514EA4A6" w14:textId="77777777" w:rsidR="000C3921" w:rsidRDefault="000C3921" w:rsidP="004F0084">
      <w:pPr>
        <w:contextualSpacing/>
        <w:rPr>
          <w:rFonts w:cs="Arial"/>
          <w:b/>
          <w:bCs/>
          <w:szCs w:val="22"/>
        </w:rPr>
      </w:pPr>
    </w:p>
    <w:p w14:paraId="096EDF1E" w14:textId="7D592B50" w:rsidR="004F0084" w:rsidRPr="004C5DE5" w:rsidRDefault="004F0084" w:rsidP="004F0084">
      <w:pPr>
        <w:contextualSpacing/>
        <w:rPr>
          <w:rFonts w:cs="Arial"/>
          <w:b/>
          <w:bCs/>
          <w:szCs w:val="22"/>
        </w:rPr>
      </w:pPr>
      <w:r w:rsidRPr="004C5DE5">
        <w:rPr>
          <w:rFonts w:cs="Arial"/>
          <w:b/>
          <w:bCs/>
          <w:szCs w:val="22"/>
        </w:rPr>
        <w:t>2.</w:t>
      </w:r>
      <w:r w:rsidR="000C3921">
        <w:rPr>
          <w:rFonts w:cs="Arial"/>
          <w:b/>
          <w:bCs/>
          <w:szCs w:val="22"/>
        </w:rPr>
        <w:t>6</w:t>
      </w:r>
      <w:r w:rsidRPr="004C5DE5">
        <w:rPr>
          <w:rFonts w:cs="Arial"/>
          <w:b/>
          <w:bCs/>
          <w:szCs w:val="22"/>
        </w:rPr>
        <w:tab/>
        <w:t>Planting area around Miners’ Heads</w:t>
      </w:r>
      <w:r w:rsidR="00B1222A">
        <w:rPr>
          <w:rFonts w:cs="Arial"/>
          <w:b/>
          <w:bCs/>
          <w:szCs w:val="22"/>
        </w:rPr>
        <w:t xml:space="preserve"> - </w:t>
      </w:r>
      <w:r w:rsidR="00B1222A" w:rsidRPr="004C5DE5">
        <w:rPr>
          <w:rFonts w:cs="Arial"/>
          <w:b/>
          <w:bCs/>
          <w:szCs w:val="22"/>
        </w:rPr>
        <w:t>Hanbury Square</w:t>
      </w:r>
    </w:p>
    <w:p w14:paraId="127C4C84" w14:textId="77777777" w:rsidR="001C4D90" w:rsidRPr="004C5DE5" w:rsidRDefault="001C4D90" w:rsidP="001C4D90">
      <w:pPr>
        <w:widowControl w:val="0"/>
        <w:contextualSpacing/>
        <w:rPr>
          <w:rFonts w:cs="Arial"/>
          <w:b/>
          <w:bCs/>
          <w:szCs w:val="22"/>
        </w:rPr>
      </w:pPr>
    </w:p>
    <w:p w14:paraId="255380C8" w14:textId="762E083C" w:rsidR="00596826" w:rsidRPr="004C5DE5" w:rsidRDefault="004C5DE5" w:rsidP="004C5DE5">
      <w:pPr>
        <w:widowControl w:val="0"/>
        <w:ind w:left="720"/>
        <w:contextualSpacing/>
        <w:rPr>
          <w:rFonts w:cs="Arial"/>
          <w:szCs w:val="22"/>
        </w:rPr>
      </w:pPr>
      <w:r w:rsidRPr="004C5DE5">
        <w:rPr>
          <w:rFonts w:cs="Arial"/>
          <w:szCs w:val="22"/>
        </w:rPr>
        <w:t xml:space="preserve">Overgrowth and soil have been removed from the planting beds and the area infilled with green resin.  This scheme was delivered as a SPF enhancement project to improve the appearance of the area.  </w:t>
      </w:r>
    </w:p>
    <w:p w14:paraId="454EED52" w14:textId="77777777" w:rsidR="00596826" w:rsidRPr="00F410AB" w:rsidRDefault="00596826" w:rsidP="00596826">
      <w:pPr>
        <w:widowControl w:val="0"/>
        <w:contextualSpacing/>
        <w:rPr>
          <w:rFonts w:cs="Arial"/>
          <w:strike/>
          <w:color w:val="FF0000"/>
          <w:szCs w:val="22"/>
        </w:rPr>
      </w:pPr>
    </w:p>
    <w:p w14:paraId="50572180" w14:textId="42134ED4" w:rsidR="008C0A20" w:rsidRPr="000C3921" w:rsidRDefault="00D32A31" w:rsidP="0040279E">
      <w:pPr>
        <w:widowControl w:val="0"/>
        <w:ind w:left="720" w:hanging="720"/>
        <w:contextualSpacing/>
        <w:rPr>
          <w:rFonts w:cs="Arial"/>
          <w:b/>
          <w:bCs/>
          <w:szCs w:val="22"/>
        </w:rPr>
      </w:pPr>
      <w:bookmarkStart w:id="0" w:name="_Hlk140574042"/>
      <w:r w:rsidRPr="000C3921">
        <w:rPr>
          <w:rFonts w:cs="Arial"/>
          <w:b/>
          <w:bCs/>
          <w:szCs w:val="22"/>
        </w:rPr>
        <w:t>2.</w:t>
      </w:r>
      <w:r w:rsidR="000C3921">
        <w:rPr>
          <w:rFonts w:cs="Arial"/>
          <w:b/>
          <w:bCs/>
          <w:szCs w:val="22"/>
        </w:rPr>
        <w:t>7</w:t>
      </w:r>
      <w:r w:rsidRPr="000C3921">
        <w:rPr>
          <w:rFonts w:cs="Arial"/>
          <w:b/>
          <w:bCs/>
          <w:szCs w:val="22"/>
        </w:rPr>
        <w:tab/>
      </w:r>
      <w:r w:rsidR="00B1222A" w:rsidRPr="000C3921">
        <w:rPr>
          <w:rFonts w:cs="Arial"/>
          <w:b/>
          <w:bCs/>
          <w:szCs w:val="22"/>
        </w:rPr>
        <w:t xml:space="preserve">Tree pits </w:t>
      </w:r>
      <w:r w:rsidR="00B1222A">
        <w:rPr>
          <w:rFonts w:cs="Arial"/>
          <w:b/>
          <w:bCs/>
          <w:szCs w:val="22"/>
        </w:rPr>
        <w:t xml:space="preserve">- </w:t>
      </w:r>
      <w:r w:rsidR="004C5DE5" w:rsidRPr="000C3921">
        <w:rPr>
          <w:rFonts w:cs="Arial"/>
          <w:b/>
          <w:bCs/>
          <w:szCs w:val="22"/>
        </w:rPr>
        <w:t xml:space="preserve">Royal Square and Lower High Street </w:t>
      </w:r>
    </w:p>
    <w:p w14:paraId="316DF7B0" w14:textId="77777777" w:rsidR="008C0A20" w:rsidRPr="000C3921" w:rsidRDefault="008C0A20" w:rsidP="008C0A20">
      <w:pPr>
        <w:widowControl w:val="0"/>
        <w:ind w:left="1080"/>
        <w:contextualSpacing/>
        <w:rPr>
          <w:rFonts w:cs="Arial"/>
          <w:szCs w:val="22"/>
        </w:rPr>
      </w:pPr>
    </w:p>
    <w:p w14:paraId="0AC4FBEE" w14:textId="0E5DE010" w:rsidR="000C3921" w:rsidRDefault="004C5DE5" w:rsidP="000C3921">
      <w:pPr>
        <w:widowControl w:val="0"/>
        <w:ind w:left="720"/>
        <w:contextualSpacing/>
        <w:rPr>
          <w:rFonts w:cs="Arial"/>
          <w:szCs w:val="22"/>
        </w:rPr>
      </w:pPr>
      <w:r w:rsidRPr="000C3921">
        <w:rPr>
          <w:rFonts w:cs="Arial"/>
          <w:szCs w:val="22"/>
        </w:rPr>
        <w:t xml:space="preserve">These locations were recently remediated and </w:t>
      </w:r>
      <w:r w:rsidR="00066A9E" w:rsidRPr="000C3921">
        <w:rPr>
          <w:rFonts w:cs="Arial"/>
          <w:szCs w:val="22"/>
        </w:rPr>
        <w:t>infilled with concrete</w:t>
      </w:r>
      <w:r w:rsidRPr="000C3921">
        <w:rPr>
          <w:rFonts w:cs="Arial"/>
          <w:szCs w:val="22"/>
        </w:rPr>
        <w:t xml:space="preserve"> </w:t>
      </w:r>
      <w:r w:rsidR="00066A9E" w:rsidRPr="000C3921">
        <w:rPr>
          <w:rFonts w:cs="Arial"/>
          <w:szCs w:val="22"/>
        </w:rPr>
        <w:t xml:space="preserve">to improve the surface of the pavement </w:t>
      </w:r>
      <w:r w:rsidRPr="000C3921">
        <w:rPr>
          <w:rFonts w:cs="Arial"/>
          <w:szCs w:val="22"/>
        </w:rPr>
        <w:t xml:space="preserve">and accessibility for </w:t>
      </w:r>
      <w:r w:rsidR="00F50C82" w:rsidRPr="000C3921">
        <w:rPr>
          <w:rFonts w:cs="Arial"/>
          <w:szCs w:val="22"/>
        </w:rPr>
        <w:t xml:space="preserve">town centre users.  Artwork had been planned for the two sites; however, upon </w:t>
      </w:r>
      <w:r w:rsidR="001F4141">
        <w:rPr>
          <w:rFonts w:cs="Arial"/>
          <w:szCs w:val="22"/>
        </w:rPr>
        <w:t>commencing work</w:t>
      </w:r>
      <w:r w:rsidR="00F50C82" w:rsidRPr="000C3921">
        <w:rPr>
          <w:rFonts w:cs="Arial"/>
          <w:szCs w:val="22"/>
        </w:rPr>
        <w:t xml:space="preserve"> at Royal Square, the artist experienced difficulties</w:t>
      </w:r>
      <w:r w:rsidR="002405A3">
        <w:rPr>
          <w:rFonts w:cs="Arial"/>
          <w:szCs w:val="22"/>
        </w:rPr>
        <w:t xml:space="preserve"> with his </w:t>
      </w:r>
      <w:r w:rsidR="00F50C82" w:rsidRPr="000C3921">
        <w:rPr>
          <w:rFonts w:cs="Arial"/>
          <w:szCs w:val="22"/>
        </w:rPr>
        <w:t>paint</w:t>
      </w:r>
      <w:r w:rsidR="000C3921" w:rsidRPr="000C3921">
        <w:rPr>
          <w:rFonts w:cs="Arial"/>
          <w:szCs w:val="22"/>
        </w:rPr>
        <w:t xml:space="preserve">ing products </w:t>
      </w:r>
      <w:r w:rsidR="002405A3">
        <w:rPr>
          <w:rFonts w:cs="Arial"/>
          <w:szCs w:val="22"/>
        </w:rPr>
        <w:t xml:space="preserve">used, as these would not </w:t>
      </w:r>
      <w:r w:rsidR="00F50C82" w:rsidRPr="000C3921">
        <w:rPr>
          <w:rFonts w:cs="Arial"/>
          <w:szCs w:val="22"/>
        </w:rPr>
        <w:t>adhere to the surface and w</w:t>
      </w:r>
      <w:r w:rsidR="000C3921" w:rsidRPr="000C3921">
        <w:rPr>
          <w:rFonts w:cs="Arial"/>
          <w:szCs w:val="22"/>
        </w:rPr>
        <w:t xml:space="preserve">ere </w:t>
      </w:r>
      <w:r w:rsidR="00F50C82" w:rsidRPr="000C3921">
        <w:rPr>
          <w:rFonts w:cs="Arial"/>
          <w:szCs w:val="22"/>
        </w:rPr>
        <w:t>flaking away</w:t>
      </w:r>
      <w:r w:rsidR="003448EC">
        <w:rPr>
          <w:rFonts w:cs="Arial"/>
          <w:szCs w:val="22"/>
        </w:rPr>
        <w:t xml:space="preserve"> </w:t>
      </w:r>
      <w:r w:rsidR="002405A3">
        <w:rPr>
          <w:rFonts w:cs="Arial"/>
          <w:szCs w:val="22"/>
        </w:rPr>
        <w:t>when</w:t>
      </w:r>
      <w:r w:rsidR="003448EC">
        <w:rPr>
          <w:rFonts w:cs="Arial"/>
          <w:szCs w:val="22"/>
        </w:rPr>
        <w:t xml:space="preserve"> applied</w:t>
      </w:r>
      <w:r w:rsidR="00F50C82" w:rsidRPr="000C3921">
        <w:rPr>
          <w:rFonts w:cs="Arial"/>
          <w:szCs w:val="22"/>
        </w:rPr>
        <w:t xml:space="preserve">. </w:t>
      </w:r>
    </w:p>
    <w:p w14:paraId="517FD9BD" w14:textId="77777777" w:rsidR="000C3921" w:rsidRDefault="000C3921" w:rsidP="000C3921">
      <w:pPr>
        <w:widowControl w:val="0"/>
        <w:ind w:left="720"/>
        <w:contextualSpacing/>
        <w:rPr>
          <w:rFonts w:cs="Arial"/>
          <w:szCs w:val="22"/>
        </w:rPr>
      </w:pPr>
    </w:p>
    <w:p w14:paraId="298E76A9" w14:textId="589490DE" w:rsidR="00F50C82" w:rsidRPr="000C3921" w:rsidRDefault="00F50C82" w:rsidP="000C3921">
      <w:pPr>
        <w:widowControl w:val="0"/>
        <w:ind w:left="720"/>
        <w:contextualSpacing/>
        <w:rPr>
          <w:rFonts w:cs="Arial"/>
          <w:szCs w:val="22"/>
        </w:rPr>
      </w:pPr>
      <w:r w:rsidRPr="000C3921">
        <w:rPr>
          <w:rFonts w:cs="Arial"/>
          <w:szCs w:val="22"/>
        </w:rPr>
        <w:t xml:space="preserve">Due to the short timescales </w:t>
      </w:r>
      <w:r w:rsidR="000C3921" w:rsidRPr="000C3921">
        <w:rPr>
          <w:rFonts w:cs="Arial"/>
          <w:szCs w:val="22"/>
        </w:rPr>
        <w:t xml:space="preserve">remaining </w:t>
      </w:r>
      <w:r w:rsidRPr="000C3921">
        <w:rPr>
          <w:rFonts w:cs="Arial"/>
          <w:szCs w:val="22"/>
        </w:rPr>
        <w:t xml:space="preserve">to complete the works before the end of the SPF programme, combined with the probability that repeated painting efforts might not succeed, it was decided not to progress with this project.  The artist </w:t>
      </w:r>
      <w:r w:rsidR="000D07F5">
        <w:rPr>
          <w:rFonts w:cs="Arial"/>
          <w:szCs w:val="22"/>
        </w:rPr>
        <w:t>restored</w:t>
      </w:r>
      <w:r w:rsidRPr="000C3921">
        <w:rPr>
          <w:rFonts w:cs="Arial"/>
          <w:szCs w:val="22"/>
        </w:rPr>
        <w:t xml:space="preserve"> the area to its original condition and no cost was incurred by CCBC for the</w:t>
      </w:r>
      <w:r w:rsidR="000D07F5">
        <w:rPr>
          <w:rFonts w:cs="Arial"/>
          <w:szCs w:val="22"/>
        </w:rPr>
        <w:t xml:space="preserve"> painting</w:t>
      </w:r>
      <w:r w:rsidRPr="000C3921">
        <w:rPr>
          <w:rFonts w:cs="Arial"/>
          <w:szCs w:val="22"/>
        </w:rPr>
        <w:t xml:space="preserve"> works.</w:t>
      </w:r>
    </w:p>
    <w:p w14:paraId="7902A0D4" w14:textId="77777777" w:rsidR="00F50C82" w:rsidRDefault="00F50C82" w:rsidP="0040279E">
      <w:pPr>
        <w:widowControl w:val="0"/>
        <w:ind w:left="720"/>
        <w:contextualSpacing/>
        <w:rPr>
          <w:rFonts w:cs="Arial"/>
          <w:color w:val="FF0000"/>
          <w:szCs w:val="22"/>
        </w:rPr>
      </w:pPr>
    </w:p>
    <w:bookmarkEnd w:id="0"/>
    <w:p w14:paraId="5622FCB2" w14:textId="513A3888" w:rsidR="008807DD" w:rsidRPr="00667D2F" w:rsidRDefault="000C3921" w:rsidP="002126D1">
      <w:pPr>
        <w:rPr>
          <w:rFonts w:cs="Arial"/>
          <w:b/>
          <w:bCs/>
          <w:szCs w:val="22"/>
        </w:rPr>
      </w:pPr>
      <w:r w:rsidRPr="00667D2F">
        <w:rPr>
          <w:rFonts w:cs="Arial"/>
          <w:b/>
          <w:bCs/>
          <w:szCs w:val="22"/>
        </w:rPr>
        <w:t>2.8</w:t>
      </w:r>
      <w:r w:rsidRPr="00667D2F">
        <w:rPr>
          <w:rFonts w:cs="Arial"/>
          <w:b/>
          <w:bCs/>
          <w:szCs w:val="22"/>
        </w:rPr>
        <w:tab/>
        <w:t>Hanbury Road Steps</w:t>
      </w:r>
    </w:p>
    <w:p w14:paraId="6EF2E9D1" w14:textId="77777777" w:rsidR="000C3921" w:rsidRPr="00667D2F" w:rsidRDefault="000C3921" w:rsidP="002126D1">
      <w:pPr>
        <w:rPr>
          <w:rFonts w:cs="Arial"/>
          <w:szCs w:val="22"/>
        </w:rPr>
      </w:pPr>
    </w:p>
    <w:p w14:paraId="5380B380" w14:textId="0081830B" w:rsidR="000C3921" w:rsidRPr="00667D2F" w:rsidRDefault="00667D2F" w:rsidP="000C3921">
      <w:pPr>
        <w:ind w:left="720"/>
        <w:rPr>
          <w:rFonts w:cs="Arial"/>
          <w:szCs w:val="22"/>
        </w:rPr>
      </w:pPr>
      <w:r>
        <w:rPr>
          <w:rFonts w:cs="Arial"/>
          <w:szCs w:val="22"/>
        </w:rPr>
        <w:t>This area has</w:t>
      </w:r>
      <w:r w:rsidR="003448EC">
        <w:rPr>
          <w:rFonts w:cs="Arial"/>
          <w:szCs w:val="22"/>
        </w:rPr>
        <w:t xml:space="preserve"> been</w:t>
      </w:r>
      <w:r w:rsidR="000C3921" w:rsidRPr="00667D2F">
        <w:rPr>
          <w:rFonts w:cs="Arial"/>
          <w:szCs w:val="22"/>
        </w:rPr>
        <w:t xml:space="preserve"> identified as in need of improvement </w:t>
      </w:r>
      <w:r w:rsidRPr="00667D2F">
        <w:rPr>
          <w:rFonts w:cs="Arial"/>
          <w:szCs w:val="22"/>
        </w:rPr>
        <w:t>due to the dilapidated condition</w:t>
      </w:r>
      <w:r>
        <w:rPr>
          <w:rFonts w:cs="Arial"/>
          <w:szCs w:val="22"/>
        </w:rPr>
        <w:t xml:space="preserve"> of the steps </w:t>
      </w:r>
      <w:r w:rsidRPr="00667D2F">
        <w:rPr>
          <w:rFonts w:cs="Arial"/>
          <w:szCs w:val="22"/>
        </w:rPr>
        <w:t xml:space="preserve">which </w:t>
      </w:r>
      <w:r>
        <w:rPr>
          <w:rFonts w:cs="Arial"/>
          <w:szCs w:val="22"/>
        </w:rPr>
        <w:t xml:space="preserve">have </w:t>
      </w:r>
      <w:r w:rsidRPr="00667D2F">
        <w:rPr>
          <w:rFonts w:cs="Arial"/>
          <w:szCs w:val="22"/>
        </w:rPr>
        <w:t>result</w:t>
      </w:r>
      <w:r>
        <w:rPr>
          <w:rFonts w:cs="Arial"/>
          <w:szCs w:val="22"/>
        </w:rPr>
        <w:t>ed</w:t>
      </w:r>
      <w:r w:rsidRPr="00667D2F">
        <w:rPr>
          <w:rFonts w:cs="Arial"/>
          <w:szCs w:val="22"/>
        </w:rPr>
        <w:t xml:space="preserve"> in constant complaints and concerns from stakeholders.  A feasibility report and production of proposed plans will </w:t>
      </w:r>
      <w:r>
        <w:rPr>
          <w:rFonts w:cs="Arial"/>
          <w:szCs w:val="22"/>
        </w:rPr>
        <w:t>be delivered</w:t>
      </w:r>
      <w:r w:rsidRPr="00667D2F">
        <w:rPr>
          <w:rFonts w:cs="Arial"/>
          <w:szCs w:val="22"/>
        </w:rPr>
        <w:t xml:space="preserve"> </w:t>
      </w:r>
      <w:r w:rsidR="002405A3">
        <w:rPr>
          <w:rFonts w:cs="Arial"/>
          <w:szCs w:val="22"/>
        </w:rPr>
        <w:t xml:space="preserve">through </w:t>
      </w:r>
      <w:r w:rsidRPr="00667D2F">
        <w:rPr>
          <w:rFonts w:cs="Arial"/>
          <w:szCs w:val="22"/>
        </w:rPr>
        <w:t xml:space="preserve">SPF in 2025-26, with a view to making the </w:t>
      </w:r>
      <w:r w:rsidRPr="00667D2F">
        <w:rPr>
          <w:rFonts w:cs="Arial"/>
        </w:rPr>
        <w:t>area a more desirable gateway to Bargoed Town Centre, as and when funding becomes available.</w:t>
      </w:r>
    </w:p>
    <w:p w14:paraId="79515A2D" w14:textId="77777777" w:rsidR="00E05383" w:rsidRDefault="00E05383" w:rsidP="000F657D">
      <w:pPr>
        <w:widowControl w:val="0"/>
        <w:contextualSpacing/>
        <w:rPr>
          <w:rFonts w:cs="Arial"/>
          <w:snapToGrid w:val="0"/>
          <w:color w:val="FF0000"/>
          <w:szCs w:val="22"/>
        </w:rPr>
      </w:pPr>
    </w:p>
    <w:p w14:paraId="146F749B" w14:textId="07D4C514" w:rsidR="00667D2F" w:rsidRPr="00667D2F" w:rsidRDefault="00667D2F" w:rsidP="000F657D">
      <w:pPr>
        <w:widowControl w:val="0"/>
        <w:contextualSpacing/>
        <w:rPr>
          <w:rFonts w:cs="Arial"/>
          <w:b/>
          <w:bCs/>
          <w:snapToGrid w:val="0"/>
          <w:szCs w:val="22"/>
        </w:rPr>
      </w:pPr>
      <w:r w:rsidRPr="00667D2F">
        <w:rPr>
          <w:rFonts w:cs="Arial"/>
          <w:b/>
          <w:bCs/>
          <w:snapToGrid w:val="0"/>
          <w:szCs w:val="22"/>
        </w:rPr>
        <w:t>2.9</w:t>
      </w:r>
      <w:r w:rsidRPr="00667D2F">
        <w:rPr>
          <w:rFonts w:cs="Arial"/>
          <w:b/>
          <w:bCs/>
          <w:snapToGrid w:val="0"/>
          <w:szCs w:val="22"/>
        </w:rPr>
        <w:tab/>
        <w:t>Cleansing – Royal Square</w:t>
      </w:r>
    </w:p>
    <w:p w14:paraId="782ADFD3" w14:textId="77777777" w:rsidR="00667D2F" w:rsidRPr="00667D2F" w:rsidRDefault="00667D2F" w:rsidP="000F657D">
      <w:pPr>
        <w:widowControl w:val="0"/>
        <w:contextualSpacing/>
        <w:rPr>
          <w:rFonts w:cs="Arial"/>
          <w:snapToGrid w:val="0"/>
          <w:szCs w:val="22"/>
        </w:rPr>
      </w:pPr>
    </w:p>
    <w:p w14:paraId="7EF69251" w14:textId="038CE922" w:rsidR="00667D2F" w:rsidRPr="00667D2F" w:rsidRDefault="00667D2F" w:rsidP="00667D2F">
      <w:pPr>
        <w:widowControl w:val="0"/>
        <w:ind w:left="720"/>
        <w:contextualSpacing/>
        <w:rPr>
          <w:rFonts w:cs="Arial"/>
          <w:snapToGrid w:val="0"/>
          <w:szCs w:val="22"/>
        </w:rPr>
      </w:pPr>
      <w:r w:rsidRPr="00667D2F">
        <w:rPr>
          <w:rFonts w:cs="Arial"/>
          <w:snapToGrid w:val="0"/>
          <w:szCs w:val="22"/>
        </w:rPr>
        <w:t>Parks</w:t>
      </w:r>
      <w:r w:rsidR="0030623B">
        <w:rPr>
          <w:rFonts w:cs="Arial"/>
          <w:snapToGrid w:val="0"/>
          <w:szCs w:val="22"/>
        </w:rPr>
        <w:t xml:space="preserve"> </w:t>
      </w:r>
      <w:r w:rsidRPr="00667D2F">
        <w:rPr>
          <w:rFonts w:cs="Arial"/>
          <w:snapToGrid w:val="0"/>
          <w:szCs w:val="22"/>
        </w:rPr>
        <w:t>are due to cleanse the paving along Royal Square to remove the build-up of algae</w:t>
      </w:r>
      <w:r w:rsidRPr="002405A3">
        <w:rPr>
          <w:rFonts w:cs="Arial"/>
          <w:snapToGrid w:val="0"/>
          <w:color w:val="FF0000"/>
          <w:szCs w:val="22"/>
        </w:rPr>
        <w:t xml:space="preserve">.  </w:t>
      </w:r>
    </w:p>
    <w:p w14:paraId="7D35C7A7" w14:textId="77777777" w:rsidR="00667D2F" w:rsidRDefault="00667D2F" w:rsidP="00667D2F">
      <w:pPr>
        <w:widowControl w:val="0"/>
        <w:ind w:left="720"/>
        <w:contextualSpacing/>
        <w:rPr>
          <w:rFonts w:cs="Arial"/>
          <w:szCs w:val="22"/>
        </w:rPr>
      </w:pPr>
    </w:p>
    <w:p w14:paraId="7B3CFF10" w14:textId="54581C9E" w:rsidR="00667D2F" w:rsidRPr="00D32A31" w:rsidRDefault="00667D2F" w:rsidP="000F657D">
      <w:pPr>
        <w:widowControl w:val="0"/>
        <w:contextualSpacing/>
        <w:rPr>
          <w:rFonts w:cs="Arial"/>
          <w:snapToGrid w:val="0"/>
          <w:color w:val="FF0000"/>
          <w:szCs w:val="22"/>
        </w:rPr>
      </w:pPr>
    </w:p>
    <w:p w14:paraId="2438E6C4" w14:textId="0BA1EE73" w:rsidR="00A23CB9" w:rsidRPr="00F410AB" w:rsidRDefault="00A23CB9" w:rsidP="000F657D">
      <w:pPr>
        <w:widowControl w:val="0"/>
        <w:contextualSpacing/>
        <w:rPr>
          <w:rFonts w:cs="Arial"/>
          <w:snapToGrid w:val="0"/>
          <w:szCs w:val="22"/>
        </w:rPr>
      </w:pPr>
      <w:bookmarkStart w:id="1" w:name="_Hlk140148596"/>
      <w:r w:rsidRPr="00C46CA4">
        <w:rPr>
          <w:rFonts w:cs="Arial"/>
          <w:snapToGrid w:val="0"/>
          <w:szCs w:val="22"/>
        </w:rPr>
        <w:t>Consultees:</w:t>
      </w:r>
      <w:r w:rsidRPr="00C46CA4">
        <w:rPr>
          <w:rFonts w:cs="Arial"/>
          <w:snapToGrid w:val="0"/>
          <w:szCs w:val="22"/>
        </w:rPr>
        <w:tab/>
      </w:r>
      <w:r w:rsidRPr="00F410AB">
        <w:rPr>
          <w:rFonts w:cs="Arial"/>
          <w:snapToGrid w:val="0"/>
          <w:szCs w:val="22"/>
        </w:rPr>
        <w:t>Jo Hillier-Raikes</w:t>
      </w:r>
      <w:r w:rsidR="00842724" w:rsidRPr="00F410AB">
        <w:rPr>
          <w:rFonts w:cs="Arial"/>
          <w:snapToGrid w:val="0"/>
          <w:szCs w:val="22"/>
        </w:rPr>
        <w:t xml:space="preserve"> – Principal Officer Town Centres and Business Support</w:t>
      </w:r>
    </w:p>
    <w:p w14:paraId="4A124594" w14:textId="1850FE40" w:rsidR="00F410AB" w:rsidRPr="00F410AB" w:rsidRDefault="00E4617D" w:rsidP="000F657D">
      <w:pPr>
        <w:widowControl w:val="0"/>
        <w:contextualSpacing/>
        <w:rPr>
          <w:rFonts w:cs="Arial"/>
          <w:snapToGrid w:val="0"/>
          <w:szCs w:val="22"/>
        </w:rPr>
      </w:pPr>
      <w:r w:rsidRPr="00F410AB">
        <w:rPr>
          <w:rFonts w:cs="Arial"/>
          <w:snapToGrid w:val="0"/>
          <w:szCs w:val="22"/>
        </w:rPr>
        <w:tab/>
      </w:r>
      <w:r w:rsidRPr="00F410AB">
        <w:rPr>
          <w:rFonts w:cs="Arial"/>
          <w:snapToGrid w:val="0"/>
          <w:szCs w:val="22"/>
        </w:rPr>
        <w:tab/>
      </w:r>
      <w:r w:rsidR="001A46B6" w:rsidRPr="00F410AB">
        <w:rPr>
          <w:rFonts w:cs="Arial"/>
          <w:snapToGrid w:val="0"/>
          <w:szCs w:val="22"/>
        </w:rPr>
        <w:t>Gavin Barry - Highway Operations Manager</w:t>
      </w:r>
    </w:p>
    <w:p w14:paraId="2A857144" w14:textId="37CFE384" w:rsidR="00F410AB" w:rsidRPr="002405A3" w:rsidRDefault="00F410AB" w:rsidP="000F657D">
      <w:pPr>
        <w:widowControl w:val="0"/>
        <w:contextualSpacing/>
        <w:rPr>
          <w:rFonts w:cs="Arial"/>
          <w:snapToGrid w:val="0"/>
          <w:szCs w:val="22"/>
        </w:rPr>
      </w:pPr>
      <w:r>
        <w:rPr>
          <w:rFonts w:cs="Arial"/>
          <w:snapToGrid w:val="0"/>
          <w:color w:val="FF0000"/>
          <w:szCs w:val="22"/>
        </w:rPr>
        <w:tab/>
      </w:r>
      <w:r>
        <w:rPr>
          <w:rFonts w:cs="Arial"/>
          <w:snapToGrid w:val="0"/>
          <w:color w:val="FF0000"/>
          <w:szCs w:val="22"/>
        </w:rPr>
        <w:tab/>
      </w:r>
      <w:r w:rsidRPr="002405A3">
        <w:rPr>
          <w:rFonts w:cs="Arial"/>
          <w:snapToGrid w:val="0"/>
          <w:szCs w:val="22"/>
        </w:rPr>
        <w:t>Victoria Conlon – Assistant Engineer</w:t>
      </w:r>
    </w:p>
    <w:p w14:paraId="7523F34A" w14:textId="518036BD" w:rsidR="00F410AB" w:rsidRPr="002405A3" w:rsidRDefault="001A46B6" w:rsidP="000F657D">
      <w:pPr>
        <w:widowControl w:val="0"/>
        <w:contextualSpacing/>
        <w:rPr>
          <w:rFonts w:cs="Arial"/>
          <w:snapToGrid w:val="0"/>
          <w:szCs w:val="22"/>
        </w:rPr>
      </w:pPr>
      <w:r w:rsidRPr="002405A3">
        <w:rPr>
          <w:rFonts w:cs="Arial"/>
          <w:snapToGrid w:val="0"/>
          <w:szCs w:val="22"/>
        </w:rPr>
        <w:tab/>
      </w:r>
      <w:r w:rsidRPr="002405A3">
        <w:rPr>
          <w:rFonts w:cs="Arial"/>
          <w:snapToGrid w:val="0"/>
          <w:szCs w:val="22"/>
        </w:rPr>
        <w:tab/>
        <w:t>Jonathan Davies - Parks and Countryside Operations Manager</w:t>
      </w:r>
    </w:p>
    <w:p w14:paraId="07502937" w14:textId="55B4864A" w:rsidR="00F410AB" w:rsidRPr="002405A3" w:rsidRDefault="00F410AB" w:rsidP="000F657D">
      <w:pPr>
        <w:widowControl w:val="0"/>
        <w:contextualSpacing/>
        <w:rPr>
          <w:rFonts w:cs="Arial"/>
          <w:snapToGrid w:val="0"/>
          <w:szCs w:val="22"/>
        </w:rPr>
      </w:pPr>
      <w:r w:rsidRPr="002405A3">
        <w:rPr>
          <w:rFonts w:cs="Arial"/>
          <w:snapToGrid w:val="0"/>
          <w:szCs w:val="22"/>
        </w:rPr>
        <w:tab/>
      </w:r>
      <w:r w:rsidRPr="002405A3">
        <w:rPr>
          <w:rFonts w:cs="Arial"/>
          <w:snapToGrid w:val="0"/>
          <w:szCs w:val="22"/>
        </w:rPr>
        <w:tab/>
        <w:t>David Haines, Senior Assistant Engineer</w:t>
      </w:r>
    </w:p>
    <w:p w14:paraId="06CACD23" w14:textId="77777777" w:rsidR="001A46B6" w:rsidRPr="002405A3" w:rsidRDefault="001A46B6" w:rsidP="000F657D">
      <w:pPr>
        <w:widowControl w:val="0"/>
        <w:ind w:left="720" w:firstLine="720"/>
        <w:contextualSpacing/>
        <w:rPr>
          <w:rFonts w:cs="Arial"/>
          <w:snapToGrid w:val="0"/>
          <w:szCs w:val="22"/>
        </w:rPr>
      </w:pPr>
      <w:r w:rsidRPr="002405A3">
        <w:rPr>
          <w:rFonts w:cs="Arial"/>
          <w:snapToGrid w:val="0"/>
          <w:szCs w:val="22"/>
        </w:rPr>
        <w:t>Paul Hudson - Business Enterprise Renewal Team Leader</w:t>
      </w:r>
    </w:p>
    <w:p w14:paraId="54EDCB13" w14:textId="5E422A09" w:rsidR="00E45427" w:rsidRPr="002405A3" w:rsidRDefault="00E45427" w:rsidP="000F657D">
      <w:pPr>
        <w:widowControl w:val="0"/>
        <w:ind w:left="720" w:firstLine="720"/>
        <w:contextualSpacing/>
        <w:rPr>
          <w:rFonts w:cs="Arial"/>
          <w:snapToGrid w:val="0"/>
          <w:szCs w:val="22"/>
        </w:rPr>
      </w:pPr>
      <w:r w:rsidRPr="002405A3">
        <w:rPr>
          <w:rFonts w:cs="Arial"/>
          <w:snapToGrid w:val="0"/>
          <w:szCs w:val="22"/>
        </w:rPr>
        <w:t>Nathan J Jones – Waste Operations Manager</w:t>
      </w:r>
    </w:p>
    <w:p w14:paraId="1A625DFD" w14:textId="059282CB" w:rsidR="00537495" w:rsidRPr="002405A3" w:rsidRDefault="00537495" w:rsidP="000F657D">
      <w:pPr>
        <w:widowControl w:val="0"/>
        <w:ind w:left="720" w:firstLine="720"/>
        <w:contextualSpacing/>
        <w:rPr>
          <w:rFonts w:cs="Arial"/>
          <w:snapToGrid w:val="0"/>
          <w:szCs w:val="22"/>
        </w:rPr>
      </w:pPr>
      <w:r w:rsidRPr="002405A3">
        <w:rPr>
          <w:rFonts w:cs="Arial"/>
          <w:snapToGrid w:val="0"/>
          <w:szCs w:val="22"/>
        </w:rPr>
        <w:t>Ian Jones - Technical Assistant/Relief Supervisor</w:t>
      </w:r>
    </w:p>
    <w:p w14:paraId="0B1D7CC8" w14:textId="549E0765" w:rsidR="00F410AB" w:rsidRPr="002405A3" w:rsidRDefault="00F410AB" w:rsidP="000F657D">
      <w:pPr>
        <w:widowControl w:val="0"/>
        <w:ind w:left="720" w:firstLine="720"/>
        <w:contextualSpacing/>
        <w:rPr>
          <w:rFonts w:cs="Arial"/>
          <w:snapToGrid w:val="0"/>
          <w:szCs w:val="22"/>
        </w:rPr>
      </w:pPr>
      <w:r w:rsidRPr="002405A3">
        <w:rPr>
          <w:rFonts w:cs="Arial"/>
          <w:snapToGrid w:val="0"/>
          <w:szCs w:val="22"/>
        </w:rPr>
        <w:t>David Price - Assistant Engineer</w:t>
      </w:r>
    </w:p>
    <w:p w14:paraId="3B43B40E" w14:textId="78516B5C" w:rsidR="00D90612" w:rsidRPr="002405A3" w:rsidRDefault="00D90612" w:rsidP="00D90612">
      <w:pPr>
        <w:widowControl w:val="0"/>
        <w:ind w:left="720" w:firstLine="720"/>
        <w:contextualSpacing/>
        <w:rPr>
          <w:rFonts w:cs="Arial"/>
          <w:snapToGrid w:val="0"/>
          <w:szCs w:val="22"/>
        </w:rPr>
      </w:pPr>
      <w:r w:rsidRPr="002405A3">
        <w:rPr>
          <w:rFonts w:cs="Arial"/>
          <w:snapToGrid w:val="0"/>
          <w:szCs w:val="22"/>
        </w:rPr>
        <w:t>Lorna Reed – Principal Regeneration Project Officer</w:t>
      </w:r>
    </w:p>
    <w:p w14:paraId="7723061E" w14:textId="77777777" w:rsidR="001A46B6" w:rsidRPr="002405A3" w:rsidRDefault="001A46B6" w:rsidP="000F657D">
      <w:pPr>
        <w:widowControl w:val="0"/>
        <w:ind w:left="720" w:firstLine="720"/>
        <w:contextualSpacing/>
        <w:rPr>
          <w:rFonts w:cs="Arial"/>
          <w:snapToGrid w:val="0"/>
          <w:szCs w:val="22"/>
        </w:rPr>
      </w:pPr>
      <w:r w:rsidRPr="002405A3">
        <w:rPr>
          <w:rFonts w:cs="Arial"/>
          <w:snapToGrid w:val="0"/>
          <w:szCs w:val="22"/>
        </w:rPr>
        <w:t>Ian Shephard - Assistant Engineer</w:t>
      </w:r>
    </w:p>
    <w:p w14:paraId="202194D5" w14:textId="77777777" w:rsidR="001A46B6" w:rsidRPr="002405A3" w:rsidRDefault="001A46B6" w:rsidP="000F657D">
      <w:pPr>
        <w:widowControl w:val="0"/>
        <w:ind w:left="720" w:firstLine="720"/>
        <w:contextualSpacing/>
        <w:rPr>
          <w:rFonts w:cs="Arial"/>
          <w:snapToGrid w:val="0"/>
          <w:szCs w:val="22"/>
        </w:rPr>
      </w:pPr>
      <w:r w:rsidRPr="002405A3">
        <w:rPr>
          <w:rFonts w:cs="Arial"/>
          <w:snapToGrid w:val="0"/>
          <w:szCs w:val="22"/>
        </w:rPr>
        <w:t>Dean Smith - Principal Engineer, Traffic Management</w:t>
      </w:r>
    </w:p>
    <w:p w14:paraId="2DC5BD51" w14:textId="29D024C0" w:rsidR="00D90612" w:rsidRPr="00F410AB" w:rsidRDefault="001A46B6" w:rsidP="007345CE">
      <w:pPr>
        <w:widowControl w:val="0"/>
        <w:ind w:left="720" w:firstLine="720"/>
        <w:contextualSpacing/>
        <w:rPr>
          <w:rFonts w:cs="Arial"/>
          <w:snapToGrid w:val="0"/>
          <w:color w:val="FF0000"/>
          <w:szCs w:val="22"/>
        </w:rPr>
      </w:pPr>
      <w:r w:rsidRPr="002405A3">
        <w:rPr>
          <w:rFonts w:cs="Arial"/>
          <w:snapToGrid w:val="0"/>
          <w:szCs w:val="22"/>
        </w:rPr>
        <w:t xml:space="preserve">Joe Williams </w:t>
      </w:r>
      <w:r w:rsidR="006434F4">
        <w:rPr>
          <w:rFonts w:cs="Arial"/>
          <w:snapToGrid w:val="0"/>
          <w:szCs w:val="22"/>
        </w:rPr>
        <w:t>–</w:t>
      </w:r>
      <w:r w:rsidRPr="002405A3">
        <w:rPr>
          <w:rFonts w:cs="Arial"/>
          <w:snapToGrid w:val="0"/>
          <w:szCs w:val="22"/>
        </w:rPr>
        <w:t xml:space="preserve"> </w:t>
      </w:r>
      <w:bookmarkEnd w:id="1"/>
      <w:r w:rsidR="006434F4">
        <w:rPr>
          <w:rFonts w:cs="Arial"/>
          <w:snapToGrid w:val="0"/>
          <w:szCs w:val="22"/>
        </w:rPr>
        <w:t xml:space="preserve">Acting </w:t>
      </w:r>
      <w:r w:rsidR="006434F4" w:rsidRPr="006434F4">
        <w:rPr>
          <w:rFonts w:cs="Arial"/>
          <w:snapToGrid w:val="0"/>
          <w:szCs w:val="22"/>
        </w:rPr>
        <w:t>Highway Engineering Group Manager</w:t>
      </w:r>
    </w:p>
    <w:sectPr w:rsidR="00D90612" w:rsidRPr="00F410AB" w:rsidSect="00243E5C">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4748"/>
    <w:multiLevelType w:val="hybridMultilevel"/>
    <w:tmpl w:val="823CD3A2"/>
    <w:lvl w:ilvl="0" w:tplc="1AB6FA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3D4166"/>
    <w:multiLevelType w:val="multilevel"/>
    <w:tmpl w:val="47E6A45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283D06"/>
    <w:multiLevelType w:val="multilevel"/>
    <w:tmpl w:val="A6E2AC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5F2C86"/>
    <w:multiLevelType w:val="multilevel"/>
    <w:tmpl w:val="8274243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690BA6"/>
    <w:multiLevelType w:val="multilevel"/>
    <w:tmpl w:val="3760E22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EC2E7B"/>
    <w:multiLevelType w:val="multilevel"/>
    <w:tmpl w:val="9D32F58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66155A"/>
    <w:multiLevelType w:val="multilevel"/>
    <w:tmpl w:val="B562190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C472B2"/>
    <w:multiLevelType w:val="hybridMultilevel"/>
    <w:tmpl w:val="1A9C529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D163367"/>
    <w:multiLevelType w:val="multilevel"/>
    <w:tmpl w:val="585E6142"/>
    <w:lvl w:ilvl="0">
      <w:start w:val="2"/>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E0C2335"/>
    <w:multiLevelType w:val="multilevel"/>
    <w:tmpl w:val="B8BECA9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710160"/>
    <w:multiLevelType w:val="hybridMultilevel"/>
    <w:tmpl w:val="F6DE6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207535F"/>
    <w:multiLevelType w:val="hybridMultilevel"/>
    <w:tmpl w:val="7BA622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2114CAF"/>
    <w:multiLevelType w:val="hybridMultilevel"/>
    <w:tmpl w:val="F086F9A0"/>
    <w:lvl w:ilvl="0" w:tplc="1A467984">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28F3E24"/>
    <w:multiLevelType w:val="multilevel"/>
    <w:tmpl w:val="57BE689E"/>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1B2944"/>
    <w:multiLevelType w:val="hybridMultilevel"/>
    <w:tmpl w:val="88802C62"/>
    <w:lvl w:ilvl="0" w:tplc="7F4876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ABF375E"/>
    <w:multiLevelType w:val="multilevel"/>
    <w:tmpl w:val="9E2EFA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045FA4"/>
    <w:multiLevelType w:val="hybridMultilevel"/>
    <w:tmpl w:val="816A68BE"/>
    <w:lvl w:ilvl="0" w:tplc="D81E74F4">
      <w:start w:val="1"/>
      <w:numFmt w:val="decimal"/>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2B81EE0"/>
    <w:multiLevelType w:val="hybridMultilevel"/>
    <w:tmpl w:val="960CEDB6"/>
    <w:lvl w:ilvl="0" w:tplc="EDA8C376">
      <w:start w:val="1"/>
      <w:numFmt w:val="decimal"/>
      <w:lvlText w:val="%1."/>
      <w:lvlJc w:val="left"/>
      <w:pPr>
        <w:ind w:left="1080" w:hanging="360"/>
      </w:pPr>
      <w:rPr>
        <w:rFonts w:hint="default"/>
        <w:strike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54E5699"/>
    <w:multiLevelType w:val="hybridMultilevel"/>
    <w:tmpl w:val="C3DC44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277A28FF"/>
    <w:multiLevelType w:val="multilevel"/>
    <w:tmpl w:val="E468ECA6"/>
    <w:lvl w:ilvl="0">
      <w:start w:val="2"/>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9567D2"/>
    <w:multiLevelType w:val="multilevel"/>
    <w:tmpl w:val="83DC127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EF6E76"/>
    <w:multiLevelType w:val="hybridMultilevel"/>
    <w:tmpl w:val="7E3C413A"/>
    <w:lvl w:ilvl="0" w:tplc="769CBF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25E7DBA"/>
    <w:multiLevelType w:val="hybridMultilevel"/>
    <w:tmpl w:val="21946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49441E5"/>
    <w:multiLevelType w:val="multilevel"/>
    <w:tmpl w:val="6AF007B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1C399E"/>
    <w:multiLevelType w:val="multilevel"/>
    <w:tmpl w:val="5BB6DF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29103A"/>
    <w:multiLevelType w:val="hybridMultilevel"/>
    <w:tmpl w:val="8B22271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9095E51"/>
    <w:multiLevelType w:val="hybridMultilevel"/>
    <w:tmpl w:val="44640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94A14AC"/>
    <w:multiLevelType w:val="multilevel"/>
    <w:tmpl w:val="890067B0"/>
    <w:lvl w:ilvl="0">
      <w:start w:val="2"/>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3B543553"/>
    <w:multiLevelType w:val="hybridMultilevel"/>
    <w:tmpl w:val="CC3CCFAE"/>
    <w:lvl w:ilvl="0" w:tplc="A274C3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C600228"/>
    <w:multiLevelType w:val="multilevel"/>
    <w:tmpl w:val="16E6B882"/>
    <w:lvl w:ilvl="0">
      <w:start w:val="1"/>
      <w:numFmt w:val="decimal"/>
      <w:lvlText w:val="%1."/>
      <w:lvlJc w:val="left"/>
      <w:pPr>
        <w:ind w:left="1080" w:hanging="360"/>
      </w:pPr>
      <w:rPr>
        <w:rFonts w:hint="default"/>
      </w:rPr>
    </w:lvl>
    <w:lvl w:ilvl="1">
      <w:start w:val="1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467E1452"/>
    <w:multiLevelType w:val="multilevel"/>
    <w:tmpl w:val="A4D614EA"/>
    <w:lvl w:ilvl="0">
      <w:start w:val="2"/>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EC7119"/>
    <w:multiLevelType w:val="multilevel"/>
    <w:tmpl w:val="427271E8"/>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83C6FAF"/>
    <w:multiLevelType w:val="hybridMultilevel"/>
    <w:tmpl w:val="330254B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FF1BD0"/>
    <w:multiLevelType w:val="hybridMultilevel"/>
    <w:tmpl w:val="637C0AC4"/>
    <w:lvl w:ilvl="0" w:tplc="FBB861E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4D3B0D9B"/>
    <w:multiLevelType w:val="hybridMultilevel"/>
    <w:tmpl w:val="D820E9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DDA68CE"/>
    <w:multiLevelType w:val="hybridMultilevel"/>
    <w:tmpl w:val="E39EE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8A68AB"/>
    <w:multiLevelType w:val="multilevel"/>
    <w:tmpl w:val="852A452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3553921"/>
    <w:multiLevelType w:val="hybridMultilevel"/>
    <w:tmpl w:val="B75CF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473125B"/>
    <w:multiLevelType w:val="multilevel"/>
    <w:tmpl w:val="B678B78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1181AEB"/>
    <w:multiLevelType w:val="multilevel"/>
    <w:tmpl w:val="BDA05A9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596458"/>
    <w:multiLevelType w:val="multilevel"/>
    <w:tmpl w:val="8390C5E8"/>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7602B54"/>
    <w:multiLevelType w:val="multilevel"/>
    <w:tmpl w:val="B9B27860"/>
    <w:lvl w:ilvl="0">
      <w:start w:val="1"/>
      <w:numFmt w:val="decimal"/>
      <w:lvlText w:val="%1."/>
      <w:lvlJc w:val="left"/>
      <w:pPr>
        <w:ind w:left="1080" w:hanging="360"/>
      </w:pPr>
      <w:rPr>
        <w:rFonts w:hint="default"/>
      </w:rPr>
    </w:lvl>
    <w:lvl w:ilvl="1">
      <w:start w:val="14"/>
      <w:numFmt w:val="decimal"/>
      <w:isLgl/>
      <w:lvlText w:val="%1.%2"/>
      <w:lvlJc w:val="left"/>
      <w:pPr>
        <w:ind w:left="1139" w:hanging="419"/>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15:restartNumberingAfterBreak="0">
    <w:nsid w:val="711D3A4C"/>
    <w:multiLevelType w:val="multilevel"/>
    <w:tmpl w:val="72FEF708"/>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AA3214"/>
    <w:multiLevelType w:val="hybridMultilevel"/>
    <w:tmpl w:val="AC1654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2D40332"/>
    <w:multiLevelType w:val="multilevel"/>
    <w:tmpl w:val="89EA4F1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D86B3D"/>
    <w:multiLevelType w:val="multilevel"/>
    <w:tmpl w:val="8054AAA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0811CD"/>
    <w:multiLevelType w:val="hybridMultilevel"/>
    <w:tmpl w:val="5D3EAB2E"/>
    <w:lvl w:ilvl="0" w:tplc="78E4377A">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AFF6E37"/>
    <w:multiLevelType w:val="multilevel"/>
    <w:tmpl w:val="8FF4F542"/>
    <w:lvl w:ilvl="0">
      <w:start w:val="1"/>
      <w:numFmt w:val="decimal"/>
      <w:lvlText w:val="%1."/>
      <w:lvlJc w:val="left"/>
      <w:pPr>
        <w:ind w:left="1080" w:hanging="360"/>
      </w:pPr>
      <w:rPr>
        <w:rFonts w:hint="default"/>
        <w:b w:val="0"/>
        <w:bCs/>
        <w:color w:val="auto"/>
      </w:rPr>
    </w:lvl>
    <w:lvl w:ilvl="1">
      <w:start w:val="9"/>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8" w15:restartNumberingAfterBreak="0">
    <w:nsid w:val="7DFE524E"/>
    <w:multiLevelType w:val="multilevel"/>
    <w:tmpl w:val="82206DF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99481685">
    <w:abstractNumId w:val="11"/>
  </w:num>
  <w:num w:numId="2" w16cid:durableId="990643468">
    <w:abstractNumId w:val="22"/>
  </w:num>
  <w:num w:numId="3" w16cid:durableId="2082292441">
    <w:abstractNumId w:val="34"/>
  </w:num>
  <w:num w:numId="4" w16cid:durableId="217933970">
    <w:abstractNumId w:val="12"/>
  </w:num>
  <w:num w:numId="5" w16cid:durableId="552931738">
    <w:abstractNumId w:val="35"/>
  </w:num>
  <w:num w:numId="6" w16cid:durableId="201746357">
    <w:abstractNumId w:val="46"/>
  </w:num>
  <w:num w:numId="7" w16cid:durableId="1877624418">
    <w:abstractNumId w:val="28"/>
  </w:num>
  <w:num w:numId="8" w16cid:durableId="1134786282">
    <w:abstractNumId w:val="21"/>
  </w:num>
  <w:num w:numId="9" w16cid:durableId="1971520124">
    <w:abstractNumId w:val="47"/>
  </w:num>
  <w:num w:numId="10" w16cid:durableId="2057771192">
    <w:abstractNumId w:val="7"/>
  </w:num>
  <w:num w:numId="11" w16cid:durableId="316112859">
    <w:abstractNumId w:val="25"/>
  </w:num>
  <w:num w:numId="12" w16cid:durableId="1623726531">
    <w:abstractNumId w:val="30"/>
  </w:num>
  <w:num w:numId="13" w16cid:durableId="2014450987">
    <w:abstractNumId w:val="45"/>
  </w:num>
  <w:num w:numId="14" w16cid:durableId="608126068">
    <w:abstractNumId w:val="19"/>
  </w:num>
  <w:num w:numId="15" w16cid:durableId="2035575695">
    <w:abstractNumId w:val="18"/>
  </w:num>
  <w:num w:numId="16" w16cid:durableId="440488949">
    <w:abstractNumId w:val="31"/>
  </w:num>
  <w:num w:numId="17" w16cid:durableId="925191727">
    <w:abstractNumId w:val="42"/>
  </w:num>
  <w:num w:numId="18" w16cid:durableId="1992101039">
    <w:abstractNumId w:val="13"/>
  </w:num>
  <w:num w:numId="19" w16cid:durableId="1712917425">
    <w:abstractNumId w:val="40"/>
  </w:num>
  <w:num w:numId="20" w16cid:durableId="1282878943">
    <w:abstractNumId w:val="10"/>
  </w:num>
  <w:num w:numId="21" w16cid:durableId="1305038776">
    <w:abstractNumId w:val="0"/>
  </w:num>
  <w:num w:numId="22" w16cid:durableId="1621180374">
    <w:abstractNumId w:val="17"/>
  </w:num>
  <w:num w:numId="23" w16cid:durableId="1106534339">
    <w:abstractNumId w:val="33"/>
  </w:num>
  <w:num w:numId="24" w16cid:durableId="1134569099">
    <w:abstractNumId w:val="44"/>
  </w:num>
  <w:num w:numId="25" w16cid:durableId="653459468">
    <w:abstractNumId w:val="3"/>
  </w:num>
  <w:num w:numId="26" w16cid:durableId="1054351624">
    <w:abstractNumId w:val="8"/>
  </w:num>
  <w:num w:numId="27" w16cid:durableId="663507138">
    <w:abstractNumId w:val="15"/>
  </w:num>
  <w:num w:numId="28" w16cid:durableId="4674714">
    <w:abstractNumId w:val="1"/>
  </w:num>
  <w:num w:numId="29" w16cid:durableId="126897624">
    <w:abstractNumId w:val="6"/>
  </w:num>
  <w:num w:numId="30" w16cid:durableId="1634676021">
    <w:abstractNumId w:val="48"/>
  </w:num>
  <w:num w:numId="31" w16cid:durableId="563562808">
    <w:abstractNumId w:val="9"/>
  </w:num>
  <w:num w:numId="32" w16cid:durableId="996147266">
    <w:abstractNumId w:val="5"/>
  </w:num>
  <w:num w:numId="33" w16cid:durableId="1998071653">
    <w:abstractNumId w:val="41"/>
  </w:num>
  <w:num w:numId="34" w16cid:durableId="938294693">
    <w:abstractNumId w:val="38"/>
  </w:num>
  <w:num w:numId="35" w16cid:durableId="557743812">
    <w:abstractNumId w:val="43"/>
  </w:num>
  <w:num w:numId="36" w16cid:durableId="1315062334">
    <w:abstractNumId w:val="16"/>
  </w:num>
  <w:num w:numId="37" w16cid:durableId="500048323">
    <w:abstractNumId w:val="29"/>
  </w:num>
  <w:num w:numId="38" w16cid:durableId="2041975980">
    <w:abstractNumId w:val="4"/>
  </w:num>
  <w:num w:numId="39" w16cid:durableId="1742828030">
    <w:abstractNumId w:val="20"/>
  </w:num>
  <w:num w:numId="40" w16cid:durableId="1274901335">
    <w:abstractNumId w:val="36"/>
  </w:num>
  <w:num w:numId="41" w16cid:durableId="936213676">
    <w:abstractNumId w:val="32"/>
  </w:num>
  <w:num w:numId="42" w16cid:durableId="784346075">
    <w:abstractNumId w:val="27"/>
  </w:num>
  <w:num w:numId="43" w16cid:durableId="618415633">
    <w:abstractNumId w:val="23"/>
  </w:num>
  <w:num w:numId="44" w16cid:durableId="1642927954">
    <w:abstractNumId w:val="2"/>
  </w:num>
  <w:num w:numId="45" w16cid:durableId="1850633072">
    <w:abstractNumId w:val="39"/>
  </w:num>
  <w:num w:numId="46" w16cid:durableId="982004039">
    <w:abstractNumId w:val="24"/>
  </w:num>
  <w:num w:numId="47" w16cid:durableId="1943108614">
    <w:abstractNumId w:val="14"/>
  </w:num>
  <w:num w:numId="48" w16cid:durableId="1902472435">
    <w:abstractNumId w:val="26"/>
  </w:num>
  <w:num w:numId="49" w16cid:durableId="89411960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45B"/>
    <w:rsid w:val="00016A6B"/>
    <w:rsid w:val="00026F00"/>
    <w:rsid w:val="000314EE"/>
    <w:rsid w:val="00055A76"/>
    <w:rsid w:val="00066A9E"/>
    <w:rsid w:val="00074B37"/>
    <w:rsid w:val="00097FC4"/>
    <w:rsid w:val="000B259F"/>
    <w:rsid w:val="000C3921"/>
    <w:rsid w:val="000C5375"/>
    <w:rsid w:val="000D07F5"/>
    <w:rsid w:val="000D0C2D"/>
    <w:rsid w:val="000F510F"/>
    <w:rsid w:val="000F657D"/>
    <w:rsid w:val="00113615"/>
    <w:rsid w:val="00113ED4"/>
    <w:rsid w:val="0011410A"/>
    <w:rsid w:val="00116F9D"/>
    <w:rsid w:val="00125BF3"/>
    <w:rsid w:val="00130167"/>
    <w:rsid w:val="00131139"/>
    <w:rsid w:val="00165DCB"/>
    <w:rsid w:val="001935A9"/>
    <w:rsid w:val="00193D8B"/>
    <w:rsid w:val="001A46B6"/>
    <w:rsid w:val="001C3501"/>
    <w:rsid w:val="001C4D90"/>
    <w:rsid w:val="001C7041"/>
    <w:rsid w:val="001E244C"/>
    <w:rsid w:val="001E2E7E"/>
    <w:rsid w:val="001E4346"/>
    <w:rsid w:val="001F4141"/>
    <w:rsid w:val="001F7D93"/>
    <w:rsid w:val="002126D1"/>
    <w:rsid w:val="00215B72"/>
    <w:rsid w:val="00217479"/>
    <w:rsid w:val="00236989"/>
    <w:rsid w:val="002375DF"/>
    <w:rsid w:val="002405A3"/>
    <w:rsid w:val="00243E5C"/>
    <w:rsid w:val="002832D3"/>
    <w:rsid w:val="00284B3F"/>
    <w:rsid w:val="002E673A"/>
    <w:rsid w:val="002F0C55"/>
    <w:rsid w:val="0030623B"/>
    <w:rsid w:val="003154C3"/>
    <w:rsid w:val="00330FE0"/>
    <w:rsid w:val="00335DDF"/>
    <w:rsid w:val="00343BBE"/>
    <w:rsid w:val="003448EC"/>
    <w:rsid w:val="00361CF9"/>
    <w:rsid w:val="00377DF7"/>
    <w:rsid w:val="003974CA"/>
    <w:rsid w:val="003A0090"/>
    <w:rsid w:val="003B64E0"/>
    <w:rsid w:val="003D3072"/>
    <w:rsid w:val="003F5179"/>
    <w:rsid w:val="00401262"/>
    <w:rsid w:val="00401776"/>
    <w:rsid w:val="00401C35"/>
    <w:rsid w:val="00401F93"/>
    <w:rsid w:val="0040279E"/>
    <w:rsid w:val="00403DEA"/>
    <w:rsid w:val="0040551B"/>
    <w:rsid w:val="004239A9"/>
    <w:rsid w:val="00451574"/>
    <w:rsid w:val="00467480"/>
    <w:rsid w:val="0048021D"/>
    <w:rsid w:val="00481D3D"/>
    <w:rsid w:val="00485CB1"/>
    <w:rsid w:val="004B14C0"/>
    <w:rsid w:val="004B6362"/>
    <w:rsid w:val="004C3ACA"/>
    <w:rsid w:val="004C5DE5"/>
    <w:rsid w:val="004E249D"/>
    <w:rsid w:val="004F0084"/>
    <w:rsid w:val="00505DFD"/>
    <w:rsid w:val="00515B32"/>
    <w:rsid w:val="0052273E"/>
    <w:rsid w:val="00523E90"/>
    <w:rsid w:val="005251DC"/>
    <w:rsid w:val="005252F5"/>
    <w:rsid w:val="005322B2"/>
    <w:rsid w:val="00537495"/>
    <w:rsid w:val="0054055E"/>
    <w:rsid w:val="00546B2B"/>
    <w:rsid w:val="005629CF"/>
    <w:rsid w:val="005639E2"/>
    <w:rsid w:val="00564D4B"/>
    <w:rsid w:val="00573E94"/>
    <w:rsid w:val="00574AA9"/>
    <w:rsid w:val="00585FF9"/>
    <w:rsid w:val="00596826"/>
    <w:rsid w:val="005A5838"/>
    <w:rsid w:val="005A649A"/>
    <w:rsid w:val="005B2562"/>
    <w:rsid w:val="005B5F28"/>
    <w:rsid w:val="005C0330"/>
    <w:rsid w:val="005C4D78"/>
    <w:rsid w:val="005E4DF7"/>
    <w:rsid w:val="005E54DF"/>
    <w:rsid w:val="005F7E4C"/>
    <w:rsid w:val="00604BE7"/>
    <w:rsid w:val="00607B82"/>
    <w:rsid w:val="00615540"/>
    <w:rsid w:val="00620728"/>
    <w:rsid w:val="006225E0"/>
    <w:rsid w:val="006237EF"/>
    <w:rsid w:val="006434F4"/>
    <w:rsid w:val="00647DFC"/>
    <w:rsid w:val="006569FE"/>
    <w:rsid w:val="00661CDB"/>
    <w:rsid w:val="00667B77"/>
    <w:rsid w:val="00667D2F"/>
    <w:rsid w:val="0069748C"/>
    <w:rsid w:val="00697933"/>
    <w:rsid w:val="006A4D61"/>
    <w:rsid w:val="006A4DDD"/>
    <w:rsid w:val="006E2EE7"/>
    <w:rsid w:val="006F4E0E"/>
    <w:rsid w:val="00705F43"/>
    <w:rsid w:val="00726161"/>
    <w:rsid w:val="007345CE"/>
    <w:rsid w:val="007378B1"/>
    <w:rsid w:val="007460EE"/>
    <w:rsid w:val="00760AE7"/>
    <w:rsid w:val="00777B88"/>
    <w:rsid w:val="00786A97"/>
    <w:rsid w:val="0079105F"/>
    <w:rsid w:val="007A3784"/>
    <w:rsid w:val="007C494E"/>
    <w:rsid w:val="007C57B5"/>
    <w:rsid w:val="007E4EC2"/>
    <w:rsid w:val="007F3140"/>
    <w:rsid w:val="00830A02"/>
    <w:rsid w:val="008312D1"/>
    <w:rsid w:val="00831346"/>
    <w:rsid w:val="00842724"/>
    <w:rsid w:val="0086027D"/>
    <w:rsid w:val="00880059"/>
    <w:rsid w:val="008807DD"/>
    <w:rsid w:val="00882267"/>
    <w:rsid w:val="008A49AD"/>
    <w:rsid w:val="008B065B"/>
    <w:rsid w:val="008C0A20"/>
    <w:rsid w:val="008C32EF"/>
    <w:rsid w:val="008D0DB4"/>
    <w:rsid w:val="008D766D"/>
    <w:rsid w:val="008F19A2"/>
    <w:rsid w:val="00901080"/>
    <w:rsid w:val="00905FC0"/>
    <w:rsid w:val="00926F77"/>
    <w:rsid w:val="00927538"/>
    <w:rsid w:val="00936E89"/>
    <w:rsid w:val="0094586D"/>
    <w:rsid w:val="009459A3"/>
    <w:rsid w:val="00945EC8"/>
    <w:rsid w:val="00961B89"/>
    <w:rsid w:val="00974462"/>
    <w:rsid w:val="009879E4"/>
    <w:rsid w:val="00993DDB"/>
    <w:rsid w:val="00994E37"/>
    <w:rsid w:val="0099727A"/>
    <w:rsid w:val="009B01DC"/>
    <w:rsid w:val="009B0D9F"/>
    <w:rsid w:val="009C34B6"/>
    <w:rsid w:val="009C5041"/>
    <w:rsid w:val="00A2252B"/>
    <w:rsid w:val="00A23CB9"/>
    <w:rsid w:val="00A250BE"/>
    <w:rsid w:val="00A3095D"/>
    <w:rsid w:val="00A3145B"/>
    <w:rsid w:val="00A346B4"/>
    <w:rsid w:val="00A375D1"/>
    <w:rsid w:val="00A4645E"/>
    <w:rsid w:val="00A46723"/>
    <w:rsid w:val="00A46F20"/>
    <w:rsid w:val="00A51D35"/>
    <w:rsid w:val="00A609A6"/>
    <w:rsid w:val="00A668A9"/>
    <w:rsid w:val="00A7043C"/>
    <w:rsid w:val="00A7795A"/>
    <w:rsid w:val="00A86979"/>
    <w:rsid w:val="00A95C9E"/>
    <w:rsid w:val="00A97ACD"/>
    <w:rsid w:val="00AA6090"/>
    <w:rsid w:val="00AD0BD6"/>
    <w:rsid w:val="00AD7720"/>
    <w:rsid w:val="00AE05B3"/>
    <w:rsid w:val="00AE15E1"/>
    <w:rsid w:val="00AF0806"/>
    <w:rsid w:val="00AF6444"/>
    <w:rsid w:val="00B1222A"/>
    <w:rsid w:val="00B237E3"/>
    <w:rsid w:val="00B33175"/>
    <w:rsid w:val="00B50EA7"/>
    <w:rsid w:val="00B55F2D"/>
    <w:rsid w:val="00B61C3F"/>
    <w:rsid w:val="00B70276"/>
    <w:rsid w:val="00B729F0"/>
    <w:rsid w:val="00B8076E"/>
    <w:rsid w:val="00B87B20"/>
    <w:rsid w:val="00B9436B"/>
    <w:rsid w:val="00B96C8D"/>
    <w:rsid w:val="00BA42B8"/>
    <w:rsid w:val="00BB2D97"/>
    <w:rsid w:val="00BE05D0"/>
    <w:rsid w:val="00C11A9E"/>
    <w:rsid w:val="00C20CFC"/>
    <w:rsid w:val="00C22C8F"/>
    <w:rsid w:val="00C35ABE"/>
    <w:rsid w:val="00C415A5"/>
    <w:rsid w:val="00C46CA4"/>
    <w:rsid w:val="00C606A0"/>
    <w:rsid w:val="00C7221A"/>
    <w:rsid w:val="00C81392"/>
    <w:rsid w:val="00C81E3E"/>
    <w:rsid w:val="00C81FE8"/>
    <w:rsid w:val="00C86400"/>
    <w:rsid w:val="00CA5511"/>
    <w:rsid w:val="00CB3A21"/>
    <w:rsid w:val="00CE4573"/>
    <w:rsid w:val="00CE76B5"/>
    <w:rsid w:val="00D225EF"/>
    <w:rsid w:val="00D300FB"/>
    <w:rsid w:val="00D32A31"/>
    <w:rsid w:val="00D440C4"/>
    <w:rsid w:val="00D8125F"/>
    <w:rsid w:val="00D816B1"/>
    <w:rsid w:val="00D85379"/>
    <w:rsid w:val="00D90612"/>
    <w:rsid w:val="00D93CAB"/>
    <w:rsid w:val="00DA776B"/>
    <w:rsid w:val="00DB43E9"/>
    <w:rsid w:val="00DF4CD5"/>
    <w:rsid w:val="00E01D97"/>
    <w:rsid w:val="00E05383"/>
    <w:rsid w:val="00E11073"/>
    <w:rsid w:val="00E121B0"/>
    <w:rsid w:val="00E13FF7"/>
    <w:rsid w:val="00E45316"/>
    <w:rsid w:val="00E45427"/>
    <w:rsid w:val="00E4617D"/>
    <w:rsid w:val="00E54424"/>
    <w:rsid w:val="00E733BA"/>
    <w:rsid w:val="00E809AB"/>
    <w:rsid w:val="00E87296"/>
    <w:rsid w:val="00E95590"/>
    <w:rsid w:val="00E95CB4"/>
    <w:rsid w:val="00EC24CD"/>
    <w:rsid w:val="00EC34D1"/>
    <w:rsid w:val="00ED3664"/>
    <w:rsid w:val="00ED5FA3"/>
    <w:rsid w:val="00ED6386"/>
    <w:rsid w:val="00EE03B0"/>
    <w:rsid w:val="00EE3CEF"/>
    <w:rsid w:val="00F03535"/>
    <w:rsid w:val="00F1248E"/>
    <w:rsid w:val="00F410AB"/>
    <w:rsid w:val="00F41779"/>
    <w:rsid w:val="00F45E95"/>
    <w:rsid w:val="00F50C82"/>
    <w:rsid w:val="00F60241"/>
    <w:rsid w:val="00F857EC"/>
    <w:rsid w:val="00F869CA"/>
    <w:rsid w:val="00F90338"/>
    <w:rsid w:val="00F90E59"/>
    <w:rsid w:val="00FA6FFD"/>
    <w:rsid w:val="00FD2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687CE"/>
  <w15:docId w15:val="{BAE17B0A-2F53-41E8-8A2C-3831718A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21A"/>
    <w:rPr>
      <w:rFonts w:ascii="Arial" w:hAnsi="Arial"/>
      <w:sz w:val="22"/>
      <w:szCs w:val="24"/>
    </w:rPr>
  </w:style>
  <w:style w:type="paragraph" w:styleId="Heading1">
    <w:name w:val="heading 1"/>
    <w:basedOn w:val="Normal"/>
    <w:next w:val="Normal"/>
    <w:link w:val="Heading1Char"/>
    <w:qFormat/>
    <w:rsid w:val="00C7221A"/>
    <w:pPr>
      <w:keepNext/>
      <w:widowControl w:val="0"/>
      <w:ind w:left="720" w:hanging="720"/>
      <w:outlineLvl w:val="0"/>
    </w:pPr>
    <w:rPr>
      <w:rFonts w:cs="Arial"/>
      <w:b/>
      <w:bCs/>
      <w:caps/>
      <w:snapToGrid w:val="0"/>
      <w:szCs w:val="32"/>
    </w:rPr>
  </w:style>
  <w:style w:type="paragraph" w:styleId="Heading2">
    <w:name w:val="heading 2"/>
    <w:basedOn w:val="Normal"/>
    <w:next w:val="Normal"/>
    <w:link w:val="Heading2Char"/>
    <w:qFormat/>
    <w:rsid w:val="00C7221A"/>
    <w:pPr>
      <w:keepNext/>
      <w:spacing w:before="240" w:after="60"/>
      <w:outlineLvl w:val="1"/>
    </w:pPr>
    <w:rPr>
      <w:rFonts w:cs="Arial"/>
      <w:b/>
      <w:bCs/>
      <w:iCs/>
      <w:szCs w:val="28"/>
    </w:rPr>
  </w:style>
  <w:style w:type="paragraph" w:styleId="Heading3">
    <w:name w:val="heading 3"/>
    <w:basedOn w:val="Normal"/>
    <w:next w:val="Normal"/>
    <w:link w:val="Heading3Char"/>
    <w:qFormat/>
    <w:rsid w:val="00C7221A"/>
    <w:pPr>
      <w:keepNext/>
      <w:widowControl w:val="0"/>
      <w:ind w:left="720" w:hanging="720"/>
      <w:outlineLvl w:val="2"/>
    </w:pPr>
    <w:rPr>
      <w:rFonts w:cs="Arial"/>
      <w:bCs/>
      <w:snapToGrid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221A"/>
    <w:rPr>
      <w:rFonts w:ascii="Arial" w:hAnsi="Arial" w:cs="Arial"/>
      <w:b/>
      <w:bCs/>
      <w:caps/>
      <w:snapToGrid w:val="0"/>
      <w:sz w:val="22"/>
      <w:szCs w:val="32"/>
    </w:rPr>
  </w:style>
  <w:style w:type="character" w:customStyle="1" w:styleId="Heading2Char">
    <w:name w:val="Heading 2 Char"/>
    <w:basedOn w:val="DefaultParagraphFont"/>
    <w:link w:val="Heading2"/>
    <w:rsid w:val="00C7221A"/>
    <w:rPr>
      <w:rFonts w:ascii="Arial" w:hAnsi="Arial" w:cs="Arial"/>
      <w:b/>
      <w:bCs/>
      <w:iCs/>
      <w:sz w:val="22"/>
      <w:szCs w:val="28"/>
    </w:rPr>
  </w:style>
  <w:style w:type="character" w:customStyle="1" w:styleId="Heading3Char">
    <w:name w:val="Heading 3 Char"/>
    <w:basedOn w:val="DefaultParagraphFont"/>
    <w:link w:val="Heading3"/>
    <w:rsid w:val="00C7221A"/>
    <w:rPr>
      <w:rFonts w:ascii="Arial" w:hAnsi="Arial" w:cs="Arial"/>
      <w:bCs/>
      <w:snapToGrid w:val="0"/>
      <w:sz w:val="22"/>
      <w:szCs w:val="26"/>
    </w:rPr>
  </w:style>
  <w:style w:type="paragraph" w:customStyle="1" w:styleId="AgendaNo">
    <w:name w:val="Agenda No"/>
    <w:basedOn w:val="Normal"/>
    <w:rsid w:val="00C11A9E"/>
    <w:pPr>
      <w:overflowPunct w:val="0"/>
      <w:autoSpaceDE w:val="0"/>
      <w:autoSpaceDN w:val="0"/>
      <w:adjustRightInd w:val="0"/>
      <w:jc w:val="right"/>
      <w:textAlignment w:val="baseline"/>
    </w:pPr>
    <w:rPr>
      <w:b/>
      <w:caps/>
      <w:sz w:val="24"/>
      <w:szCs w:val="20"/>
    </w:rPr>
  </w:style>
  <w:style w:type="character" w:styleId="Hyperlink">
    <w:name w:val="Hyperlink"/>
    <w:semiHidden/>
    <w:rsid w:val="00C11A9E"/>
    <w:rPr>
      <w:rFonts w:cs="Times New Roman"/>
      <w:color w:val="000000"/>
    </w:rPr>
  </w:style>
  <w:style w:type="paragraph" w:styleId="ListParagraph">
    <w:name w:val="List Paragraph"/>
    <w:basedOn w:val="Normal"/>
    <w:uiPriority w:val="34"/>
    <w:qFormat/>
    <w:rsid w:val="00C11A9E"/>
    <w:pPr>
      <w:ind w:left="720"/>
    </w:pPr>
    <w:rPr>
      <w:rFonts w:ascii="Times New Roman" w:hAnsi="Times New Roman"/>
      <w:sz w:val="24"/>
    </w:rPr>
  </w:style>
  <w:style w:type="character" w:styleId="FollowedHyperlink">
    <w:name w:val="FollowedHyperlink"/>
    <w:basedOn w:val="DefaultParagraphFont"/>
    <w:uiPriority w:val="99"/>
    <w:semiHidden/>
    <w:unhideWhenUsed/>
    <w:rsid w:val="00FA6FFD"/>
    <w:rPr>
      <w:color w:val="800080" w:themeColor="followedHyperlink"/>
      <w:u w:val="single"/>
    </w:rPr>
  </w:style>
  <w:style w:type="paragraph" w:styleId="BalloonText">
    <w:name w:val="Balloon Text"/>
    <w:basedOn w:val="Normal"/>
    <w:link w:val="BalloonTextChar"/>
    <w:uiPriority w:val="99"/>
    <w:semiHidden/>
    <w:unhideWhenUsed/>
    <w:rsid w:val="008B065B"/>
    <w:rPr>
      <w:rFonts w:ascii="Tahoma" w:hAnsi="Tahoma" w:cs="Tahoma"/>
      <w:sz w:val="16"/>
      <w:szCs w:val="16"/>
    </w:rPr>
  </w:style>
  <w:style w:type="character" w:customStyle="1" w:styleId="BalloonTextChar">
    <w:name w:val="Balloon Text Char"/>
    <w:basedOn w:val="DefaultParagraphFont"/>
    <w:link w:val="BalloonText"/>
    <w:uiPriority w:val="99"/>
    <w:semiHidden/>
    <w:rsid w:val="008B065B"/>
    <w:rPr>
      <w:rFonts w:ascii="Tahoma" w:hAnsi="Tahoma" w:cs="Tahoma"/>
      <w:sz w:val="16"/>
      <w:szCs w:val="16"/>
    </w:rPr>
  </w:style>
  <w:style w:type="table" w:styleId="PlainTable2">
    <w:name w:val="Plain Table 2"/>
    <w:basedOn w:val="TableNormal"/>
    <w:uiPriority w:val="42"/>
    <w:rsid w:val="00A704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B237E3"/>
    <w:rPr>
      <w:color w:val="605E5C"/>
      <w:shd w:val="clear" w:color="auto" w:fill="E1DFDD"/>
    </w:rPr>
  </w:style>
  <w:style w:type="character" w:styleId="CommentReference">
    <w:name w:val="annotation reference"/>
    <w:basedOn w:val="DefaultParagraphFont"/>
    <w:uiPriority w:val="99"/>
    <w:semiHidden/>
    <w:unhideWhenUsed/>
    <w:rsid w:val="00A86979"/>
    <w:rPr>
      <w:sz w:val="16"/>
      <w:szCs w:val="16"/>
    </w:rPr>
  </w:style>
  <w:style w:type="paragraph" w:styleId="CommentText">
    <w:name w:val="annotation text"/>
    <w:basedOn w:val="Normal"/>
    <w:link w:val="CommentTextChar"/>
    <w:uiPriority w:val="99"/>
    <w:unhideWhenUsed/>
    <w:rsid w:val="00A86979"/>
    <w:rPr>
      <w:sz w:val="20"/>
      <w:szCs w:val="20"/>
    </w:rPr>
  </w:style>
  <w:style w:type="character" w:customStyle="1" w:styleId="CommentTextChar">
    <w:name w:val="Comment Text Char"/>
    <w:basedOn w:val="DefaultParagraphFont"/>
    <w:link w:val="CommentText"/>
    <w:uiPriority w:val="99"/>
    <w:rsid w:val="00A86979"/>
    <w:rPr>
      <w:rFonts w:ascii="Arial" w:hAnsi="Arial"/>
    </w:rPr>
  </w:style>
  <w:style w:type="paragraph" w:styleId="CommentSubject">
    <w:name w:val="annotation subject"/>
    <w:basedOn w:val="CommentText"/>
    <w:next w:val="CommentText"/>
    <w:link w:val="CommentSubjectChar"/>
    <w:uiPriority w:val="99"/>
    <w:semiHidden/>
    <w:unhideWhenUsed/>
    <w:rsid w:val="00A86979"/>
    <w:rPr>
      <w:b/>
      <w:bCs/>
    </w:rPr>
  </w:style>
  <w:style w:type="character" w:customStyle="1" w:styleId="CommentSubjectChar">
    <w:name w:val="Comment Subject Char"/>
    <w:basedOn w:val="CommentTextChar"/>
    <w:link w:val="CommentSubject"/>
    <w:uiPriority w:val="99"/>
    <w:semiHidden/>
    <w:rsid w:val="00A8697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9383">
      <w:bodyDiv w:val="1"/>
      <w:marLeft w:val="0"/>
      <w:marRight w:val="0"/>
      <w:marTop w:val="0"/>
      <w:marBottom w:val="0"/>
      <w:divBdr>
        <w:top w:val="none" w:sz="0" w:space="0" w:color="auto"/>
        <w:left w:val="none" w:sz="0" w:space="0" w:color="auto"/>
        <w:bottom w:val="none" w:sz="0" w:space="0" w:color="auto"/>
        <w:right w:val="none" w:sz="0" w:space="0" w:color="auto"/>
      </w:divBdr>
    </w:div>
    <w:div w:id="220947023">
      <w:bodyDiv w:val="1"/>
      <w:marLeft w:val="0"/>
      <w:marRight w:val="0"/>
      <w:marTop w:val="0"/>
      <w:marBottom w:val="0"/>
      <w:divBdr>
        <w:top w:val="none" w:sz="0" w:space="0" w:color="auto"/>
        <w:left w:val="none" w:sz="0" w:space="0" w:color="auto"/>
        <w:bottom w:val="none" w:sz="0" w:space="0" w:color="auto"/>
        <w:right w:val="none" w:sz="0" w:space="0" w:color="auto"/>
      </w:divBdr>
    </w:div>
    <w:div w:id="311372837">
      <w:bodyDiv w:val="1"/>
      <w:marLeft w:val="0"/>
      <w:marRight w:val="0"/>
      <w:marTop w:val="0"/>
      <w:marBottom w:val="0"/>
      <w:divBdr>
        <w:top w:val="none" w:sz="0" w:space="0" w:color="auto"/>
        <w:left w:val="none" w:sz="0" w:space="0" w:color="auto"/>
        <w:bottom w:val="none" w:sz="0" w:space="0" w:color="auto"/>
        <w:right w:val="none" w:sz="0" w:space="0" w:color="auto"/>
      </w:divBdr>
    </w:div>
    <w:div w:id="727920384">
      <w:bodyDiv w:val="1"/>
      <w:marLeft w:val="0"/>
      <w:marRight w:val="0"/>
      <w:marTop w:val="0"/>
      <w:marBottom w:val="0"/>
      <w:divBdr>
        <w:top w:val="none" w:sz="0" w:space="0" w:color="auto"/>
        <w:left w:val="none" w:sz="0" w:space="0" w:color="auto"/>
        <w:bottom w:val="none" w:sz="0" w:space="0" w:color="auto"/>
        <w:right w:val="none" w:sz="0" w:space="0" w:color="auto"/>
      </w:divBdr>
    </w:div>
    <w:div w:id="1036000473">
      <w:bodyDiv w:val="1"/>
      <w:marLeft w:val="0"/>
      <w:marRight w:val="0"/>
      <w:marTop w:val="0"/>
      <w:marBottom w:val="0"/>
      <w:divBdr>
        <w:top w:val="none" w:sz="0" w:space="0" w:color="auto"/>
        <w:left w:val="none" w:sz="0" w:space="0" w:color="auto"/>
        <w:bottom w:val="none" w:sz="0" w:space="0" w:color="auto"/>
        <w:right w:val="none" w:sz="0" w:space="0" w:color="auto"/>
      </w:divBdr>
    </w:div>
    <w:div w:id="1071658501">
      <w:bodyDiv w:val="1"/>
      <w:marLeft w:val="0"/>
      <w:marRight w:val="0"/>
      <w:marTop w:val="0"/>
      <w:marBottom w:val="0"/>
      <w:divBdr>
        <w:top w:val="none" w:sz="0" w:space="0" w:color="auto"/>
        <w:left w:val="none" w:sz="0" w:space="0" w:color="auto"/>
        <w:bottom w:val="none" w:sz="0" w:space="0" w:color="auto"/>
        <w:right w:val="none" w:sz="0" w:space="0" w:color="auto"/>
      </w:divBdr>
    </w:div>
    <w:div w:id="1701399795">
      <w:bodyDiv w:val="1"/>
      <w:marLeft w:val="0"/>
      <w:marRight w:val="0"/>
      <w:marTop w:val="0"/>
      <w:marBottom w:val="0"/>
      <w:divBdr>
        <w:top w:val="none" w:sz="0" w:space="0" w:color="auto"/>
        <w:left w:val="none" w:sz="0" w:space="0" w:color="auto"/>
        <w:bottom w:val="none" w:sz="0" w:space="0" w:color="auto"/>
        <w:right w:val="none" w:sz="0" w:space="0" w:color="auto"/>
      </w:divBdr>
    </w:div>
    <w:div w:id="18590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8929F09CD7B14FB3D3852953A074C2" ma:contentTypeVersion="7" ma:contentTypeDescription="Create a new document." ma:contentTypeScope="" ma:versionID="af968091ab82e43002a4d254b46c968b">
  <xsd:schema xmlns:xsd="http://www.w3.org/2001/XMLSchema" xmlns:xs="http://www.w3.org/2001/XMLSchema" xmlns:p="http://schemas.microsoft.com/office/2006/metadata/properties" xmlns:ns3="c024d34e-2d18-49e1-bf09-d0638b4746cb" xmlns:ns4="ec5a9a50-9427-465b-a08f-b300ffaa46c5" targetNamespace="http://schemas.microsoft.com/office/2006/metadata/properties" ma:root="true" ma:fieldsID="bdb6f26096c07d8d19da5679a65a5d33" ns3:_="" ns4:_="">
    <xsd:import namespace="c024d34e-2d18-49e1-bf09-d0638b4746cb"/>
    <xsd:import namespace="ec5a9a50-9427-465b-a08f-b300ffaa46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4d34e-2d18-49e1-bf09-d0638b4746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5a9a50-9427-465b-a08f-b300ffaa46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33D412-A9FC-4B87-9ED4-42C126249E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FA268E-06B1-4555-9DA3-EC6FE6A2F7BE}">
  <ds:schemaRefs>
    <ds:schemaRef ds:uri="http://schemas.openxmlformats.org/officeDocument/2006/bibliography"/>
  </ds:schemaRefs>
</ds:datastoreItem>
</file>

<file path=customXml/itemProps3.xml><?xml version="1.0" encoding="utf-8"?>
<ds:datastoreItem xmlns:ds="http://schemas.openxmlformats.org/officeDocument/2006/customXml" ds:itemID="{AA793C8C-DA38-4738-AF47-90CFEB808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4d34e-2d18-49e1-bf09-d0638b4746cb"/>
    <ds:schemaRef ds:uri="ec5a9a50-9427-465b-a08f-b300ffaa4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4871A6-B28B-4993-B6E7-B8083C9600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 Donna</dc:creator>
  <cp:lastModifiedBy>Helen Williams</cp:lastModifiedBy>
  <cp:revision>2</cp:revision>
  <dcterms:created xsi:type="dcterms:W3CDTF">2025-05-21T16:13:00Z</dcterms:created>
  <dcterms:modified xsi:type="dcterms:W3CDTF">2025-05-21T16:13:00Z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0x010100FE8929F09CD7B14FB3D3852953A074C2</vt:lpwstr>
  </property>
</Properties>
</file>